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469E2" w14:textId="77777777" w:rsidR="0022268D" w:rsidRPr="00FB3226" w:rsidRDefault="0022268D" w:rsidP="008731ED">
      <w:pPr>
        <w:spacing w:after="0" w:line="240" w:lineRule="auto"/>
        <w:jc w:val="center"/>
        <w:rPr>
          <w:rFonts w:ascii="Arial Narrow" w:hAnsi="Arial Narrow"/>
          <w:b/>
          <w:sz w:val="24"/>
          <w:szCs w:val="24"/>
        </w:rPr>
      </w:pPr>
    </w:p>
    <w:p w14:paraId="6E1EC7E2" w14:textId="14338C0A" w:rsidR="008731ED" w:rsidRPr="007F199A" w:rsidRDefault="008731ED" w:rsidP="008731ED">
      <w:pPr>
        <w:spacing w:after="0" w:line="240" w:lineRule="auto"/>
        <w:jc w:val="center"/>
        <w:rPr>
          <w:rFonts w:ascii="Arial Narrow" w:hAnsi="Arial Narrow"/>
          <w:b/>
          <w:sz w:val="24"/>
          <w:szCs w:val="24"/>
        </w:rPr>
      </w:pPr>
      <w:r w:rsidRPr="007F199A">
        <w:rPr>
          <w:rFonts w:ascii="Arial Narrow" w:hAnsi="Arial Narrow"/>
          <w:b/>
          <w:sz w:val="24"/>
          <w:szCs w:val="24"/>
        </w:rPr>
        <w:t>RÁMCOVÁ ZMLUVA</w:t>
      </w:r>
      <w:r w:rsidR="00AF0A2B" w:rsidRPr="007F199A">
        <w:rPr>
          <w:rFonts w:ascii="Arial Narrow" w:hAnsi="Arial Narrow"/>
          <w:b/>
          <w:sz w:val="24"/>
          <w:szCs w:val="24"/>
        </w:rPr>
        <w:t xml:space="preserve"> O POSKYTOVANÍ REVÍZIÍ</w:t>
      </w:r>
    </w:p>
    <w:p w14:paraId="16B2B7E6" w14:textId="683FABB5" w:rsidR="008731ED" w:rsidRPr="007F199A" w:rsidRDefault="00224595" w:rsidP="008731ED">
      <w:pPr>
        <w:spacing w:after="0" w:line="240" w:lineRule="auto"/>
        <w:jc w:val="both"/>
        <w:rPr>
          <w:rFonts w:ascii="Arial Narrow" w:hAnsi="Arial Narrow"/>
          <w:sz w:val="24"/>
          <w:szCs w:val="24"/>
        </w:rPr>
      </w:pPr>
      <w:r w:rsidRPr="007F199A">
        <w:rPr>
          <w:rFonts w:ascii="Arial Narrow" w:hAnsi="Arial Narrow"/>
          <w:sz w:val="24"/>
          <w:szCs w:val="24"/>
        </w:rPr>
        <w:t>u</w:t>
      </w:r>
      <w:r w:rsidR="007E08FD" w:rsidRPr="007F199A">
        <w:rPr>
          <w:rFonts w:ascii="Arial Narrow" w:hAnsi="Arial Narrow"/>
          <w:sz w:val="24"/>
          <w:szCs w:val="24"/>
        </w:rPr>
        <w:t>zatvorená</w:t>
      </w:r>
      <w:r w:rsidR="008731ED" w:rsidRPr="007F199A">
        <w:rPr>
          <w:rFonts w:ascii="Arial Narrow" w:hAnsi="Arial Narrow"/>
          <w:sz w:val="24"/>
          <w:szCs w:val="24"/>
        </w:rPr>
        <w:t xml:space="preserve"> </w:t>
      </w:r>
      <w:r w:rsidR="003430F2" w:rsidRPr="007F199A">
        <w:rPr>
          <w:rFonts w:ascii="Arial Narrow" w:hAnsi="Arial Narrow"/>
          <w:sz w:val="24"/>
          <w:szCs w:val="24"/>
        </w:rPr>
        <w:t xml:space="preserve">podľa § 269 ods. 2 a </w:t>
      </w:r>
      <w:proofErr w:type="spellStart"/>
      <w:r w:rsidR="003430F2" w:rsidRPr="007F199A">
        <w:rPr>
          <w:rFonts w:ascii="Arial Narrow" w:hAnsi="Arial Narrow"/>
          <w:sz w:val="24"/>
          <w:szCs w:val="24"/>
        </w:rPr>
        <w:t>nasl</w:t>
      </w:r>
      <w:proofErr w:type="spellEnd"/>
      <w:r w:rsidR="003430F2" w:rsidRPr="007F199A">
        <w:rPr>
          <w:rFonts w:ascii="Arial Narrow" w:hAnsi="Arial Narrow"/>
          <w:sz w:val="24"/>
          <w:szCs w:val="24"/>
        </w:rPr>
        <w:t>. zákona č. 513/1991 Zb. Obchodný zákonník v znení neskorších predpisov (ďalej len „Obchodný zákonník“) medzi zmluvnými stranami:</w:t>
      </w:r>
    </w:p>
    <w:p w14:paraId="6145AB33" w14:textId="77777777" w:rsidR="008731ED" w:rsidRPr="007F199A" w:rsidRDefault="008731ED" w:rsidP="008731ED">
      <w:pPr>
        <w:spacing w:after="0" w:line="240" w:lineRule="auto"/>
        <w:jc w:val="both"/>
        <w:rPr>
          <w:rFonts w:ascii="Arial Narrow" w:hAnsi="Arial Narrow"/>
          <w:sz w:val="24"/>
          <w:szCs w:val="24"/>
        </w:rPr>
      </w:pPr>
    </w:p>
    <w:tbl>
      <w:tblPr>
        <w:tblStyle w:val="Mriekatabuky"/>
        <w:tblW w:w="9351" w:type="dxa"/>
        <w:tblLook w:val="04A0" w:firstRow="1" w:lastRow="0" w:firstColumn="1" w:lastColumn="0" w:noHBand="0" w:noVBand="1"/>
      </w:tblPr>
      <w:tblGrid>
        <w:gridCol w:w="2830"/>
        <w:gridCol w:w="6521"/>
      </w:tblGrid>
      <w:tr w:rsidR="00071486" w:rsidRPr="007F199A" w14:paraId="1CFB3691" w14:textId="77777777">
        <w:tc>
          <w:tcPr>
            <w:tcW w:w="9351" w:type="dxa"/>
            <w:gridSpan w:val="2"/>
            <w:shd w:val="clear" w:color="auto" w:fill="D9D9D9" w:themeFill="background1" w:themeFillShade="D9"/>
          </w:tcPr>
          <w:p w14:paraId="591F332D" w14:textId="25C167C4" w:rsidR="00071486" w:rsidRPr="007F199A" w:rsidRDefault="00071486">
            <w:pPr>
              <w:jc w:val="both"/>
              <w:rPr>
                <w:rFonts w:ascii="Arial Narrow" w:hAnsi="Arial Narrow"/>
                <w:b/>
                <w:bCs/>
              </w:rPr>
            </w:pPr>
            <w:r w:rsidRPr="007F199A">
              <w:rPr>
                <w:rFonts w:ascii="Arial Narrow" w:hAnsi="Arial Narrow"/>
                <w:b/>
                <w:bCs/>
              </w:rPr>
              <w:t>ODBERATEĽ</w:t>
            </w:r>
          </w:p>
        </w:tc>
      </w:tr>
      <w:tr w:rsidR="00071486" w:rsidRPr="007F199A" w14:paraId="110416E1" w14:textId="77777777">
        <w:tc>
          <w:tcPr>
            <w:tcW w:w="2830" w:type="dxa"/>
            <w:shd w:val="clear" w:color="auto" w:fill="D9D9D9" w:themeFill="background1" w:themeFillShade="D9"/>
          </w:tcPr>
          <w:p w14:paraId="6C691DC2" w14:textId="77777777" w:rsidR="00071486" w:rsidRPr="007F199A" w:rsidRDefault="00071486">
            <w:pPr>
              <w:jc w:val="both"/>
              <w:rPr>
                <w:rFonts w:ascii="Arial Narrow" w:hAnsi="Arial Narrow"/>
                <w:b/>
                <w:bCs/>
              </w:rPr>
            </w:pPr>
            <w:proofErr w:type="spellStart"/>
            <w:r w:rsidRPr="007F199A">
              <w:rPr>
                <w:rFonts w:ascii="Arial Narrow" w:hAnsi="Arial Narrow"/>
                <w:b/>
                <w:bCs/>
              </w:rPr>
              <w:t>Obchodné</w:t>
            </w:r>
            <w:proofErr w:type="spellEnd"/>
            <w:r w:rsidRPr="007F199A">
              <w:rPr>
                <w:rFonts w:ascii="Arial Narrow" w:hAnsi="Arial Narrow"/>
                <w:b/>
                <w:bCs/>
              </w:rPr>
              <w:t xml:space="preserve"> </w:t>
            </w:r>
            <w:proofErr w:type="spellStart"/>
            <w:r w:rsidRPr="007F199A">
              <w:rPr>
                <w:rFonts w:ascii="Arial Narrow" w:hAnsi="Arial Narrow"/>
                <w:b/>
                <w:bCs/>
              </w:rPr>
              <w:t>meno</w:t>
            </w:r>
            <w:proofErr w:type="spellEnd"/>
            <w:r w:rsidRPr="007F199A">
              <w:rPr>
                <w:rFonts w:ascii="Arial Narrow" w:hAnsi="Arial Narrow"/>
                <w:b/>
                <w:bCs/>
              </w:rPr>
              <w:t>:</w:t>
            </w:r>
          </w:p>
        </w:tc>
        <w:tc>
          <w:tcPr>
            <w:tcW w:w="6521" w:type="dxa"/>
          </w:tcPr>
          <w:p w14:paraId="17A78773" w14:textId="77777777" w:rsidR="00071486" w:rsidRPr="007F199A" w:rsidRDefault="00071486">
            <w:pPr>
              <w:jc w:val="both"/>
              <w:rPr>
                <w:rFonts w:ascii="Arial Narrow" w:hAnsi="Arial Narrow"/>
                <w:b/>
                <w:bCs/>
              </w:rPr>
            </w:pPr>
            <w:r w:rsidRPr="007F199A">
              <w:rPr>
                <w:rFonts w:ascii="Arial Narrow" w:hAnsi="Arial Narrow"/>
                <w:b/>
                <w:bCs/>
              </w:rPr>
              <w:t xml:space="preserve">MARIANUM – </w:t>
            </w:r>
            <w:proofErr w:type="spellStart"/>
            <w:r w:rsidRPr="007F199A">
              <w:rPr>
                <w:rFonts w:ascii="Arial Narrow" w:hAnsi="Arial Narrow"/>
                <w:b/>
                <w:bCs/>
              </w:rPr>
              <w:t>Pohrebníctvo</w:t>
            </w:r>
            <w:proofErr w:type="spellEnd"/>
            <w:r w:rsidRPr="007F199A">
              <w:rPr>
                <w:rFonts w:ascii="Arial Narrow" w:hAnsi="Arial Narrow"/>
                <w:b/>
                <w:bCs/>
              </w:rPr>
              <w:t xml:space="preserve"> </w:t>
            </w:r>
            <w:proofErr w:type="spellStart"/>
            <w:r w:rsidRPr="007F199A">
              <w:rPr>
                <w:rFonts w:ascii="Arial Narrow" w:hAnsi="Arial Narrow"/>
                <w:b/>
                <w:bCs/>
              </w:rPr>
              <w:t>mesta</w:t>
            </w:r>
            <w:proofErr w:type="spellEnd"/>
            <w:r w:rsidRPr="007F199A">
              <w:rPr>
                <w:rFonts w:ascii="Arial Narrow" w:hAnsi="Arial Narrow"/>
                <w:b/>
                <w:bCs/>
              </w:rPr>
              <w:t xml:space="preserve"> </w:t>
            </w:r>
            <w:proofErr w:type="spellStart"/>
            <w:r w:rsidRPr="007F199A">
              <w:rPr>
                <w:rFonts w:ascii="Arial Narrow" w:hAnsi="Arial Narrow"/>
                <w:b/>
                <w:bCs/>
              </w:rPr>
              <w:t>Bratislavy</w:t>
            </w:r>
            <w:proofErr w:type="spellEnd"/>
            <w:r w:rsidRPr="007F199A">
              <w:rPr>
                <w:rFonts w:ascii="Arial Narrow" w:hAnsi="Arial Narrow"/>
                <w:b/>
                <w:bCs/>
              </w:rPr>
              <w:t xml:space="preserve">, </w:t>
            </w:r>
            <w:proofErr w:type="spellStart"/>
            <w:r w:rsidRPr="007F199A">
              <w:rPr>
                <w:rFonts w:ascii="Arial Narrow" w:hAnsi="Arial Narrow"/>
                <w:b/>
                <w:bCs/>
              </w:rPr>
              <w:t>príspevková</w:t>
            </w:r>
            <w:proofErr w:type="spellEnd"/>
            <w:r w:rsidRPr="007F199A">
              <w:rPr>
                <w:rFonts w:ascii="Arial Narrow" w:hAnsi="Arial Narrow"/>
                <w:b/>
                <w:bCs/>
              </w:rPr>
              <w:t xml:space="preserve"> </w:t>
            </w:r>
            <w:proofErr w:type="spellStart"/>
            <w:r w:rsidRPr="007F199A">
              <w:rPr>
                <w:rFonts w:ascii="Arial Narrow" w:hAnsi="Arial Narrow"/>
                <w:b/>
                <w:bCs/>
              </w:rPr>
              <w:t>organizácia</w:t>
            </w:r>
            <w:proofErr w:type="spellEnd"/>
          </w:p>
        </w:tc>
      </w:tr>
      <w:tr w:rsidR="00AF0A2B" w:rsidRPr="007F199A" w14:paraId="6CD55BEA" w14:textId="77777777">
        <w:tc>
          <w:tcPr>
            <w:tcW w:w="2830" w:type="dxa"/>
            <w:shd w:val="clear" w:color="auto" w:fill="D9D9D9" w:themeFill="background1" w:themeFillShade="D9"/>
          </w:tcPr>
          <w:p w14:paraId="2AA5B885" w14:textId="24DEAC33" w:rsidR="00AF0A2B" w:rsidRPr="007F199A" w:rsidRDefault="00AF0A2B">
            <w:pPr>
              <w:jc w:val="both"/>
              <w:rPr>
                <w:rFonts w:ascii="Arial Narrow" w:hAnsi="Arial Narrow"/>
                <w:b/>
                <w:bCs/>
              </w:rPr>
            </w:pPr>
            <w:proofErr w:type="spellStart"/>
            <w:r w:rsidRPr="007F199A">
              <w:rPr>
                <w:rFonts w:ascii="Arial Narrow" w:hAnsi="Arial Narrow"/>
                <w:b/>
                <w:bCs/>
              </w:rPr>
              <w:t>Právna</w:t>
            </w:r>
            <w:proofErr w:type="spellEnd"/>
            <w:r w:rsidRPr="007F199A">
              <w:rPr>
                <w:rFonts w:ascii="Arial Narrow" w:hAnsi="Arial Narrow"/>
                <w:b/>
                <w:bCs/>
              </w:rPr>
              <w:t>:</w:t>
            </w:r>
          </w:p>
        </w:tc>
        <w:tc>
          <w:tcPr>
            <w:tcW w:w="6521" w:type="dxa"/>
          </w:tcPr>
          <w:p w14:paraId="32A486D5" w14:textId="3308222F" w:rsidR="00AF0A2B" w:rsidRPr="007F199A" w:rsidRDefault="00AF0A2B">
            <w:pPr>
              <w:jc w:val="both"/>
              <w:rPr>
                <w:rFonts w:ascii="Arial Narrow" w:hAnsi="Arial Narrow"/>
                <w:b/>
                <w:bCs/>
              </w:rPr>
            </w:pPr>
            <w:proofErr w:type="spellStart"/>
            <w:r w:rsidRPr="007F199A">
              <w:rPr>
                <w:rFonts w:ascii="Arial Narrow" w:hAnsi="Arial Narrow"/>
                <w:b/>
                <w:bCs/>
              </w:rPr>
              <w:t>Príspevková</w:t>
            </w:r>
            <w:proofErr w:type="spellEnd"/>
            <w:r w:rsidRPr="007F199A">
              <w:rPr>
                <w:rFonts w:ascii="Arial Narrow" w:hAnsi="Arial Narrow"/>
                <w:b/>
                <w:bCs/>
              </w:rPr>
              <w:t xml:space="preserve"> </w:t>
            </w:r>
            <w:proofErr w:type="spellStart"/>
            <w:r w:rsidRPr="007F199A">
              <w:rPr>
                <w:rFonts w:ascii="Arial Narrow" w:hAnsi="Arial Narrow"/>
                <w:b/>
                <w:bCs/>
              </w:rPr>
              <w:t>organizácia</w:t>
            </w:r>
            <w:proofErr w:type="spellEnd"/>
            <w:r w:rsidRPr="007F199A">
              <w:rPr>
                <w:rFonts w:ascii="Arial Narrow" w:hAnsi="Arial Narrow"/>
                <w:b/>
                <w:bCs/>
              </w:rPr>
              <w:t xml:space="preserve"> </w:t>
            </w:r>
            <w:proofErr w:type="spellStart"/>
            <w:r w:rsidRPr="007F199A">
              <w:rPr>
                <w:rFonts w:ascii="Arial Narrow" w:hAnsi="Arial Narrow"/>
                <w:b/>
                <w:bCs/>
              </w:rPr>
              <w:t>hlavného</w:t>
            </w:r>
            <w:proofErr w:type="spellEnd"/>
            <w:r w:rsidRPr="007F199A">
              <w:rPr>
                <w:rFonts w:ascii="Arial Narrow" w:hAnsi="Arial Narrow"/>
                <w:b/>
                <w:bCs/>
              </w:rPr>
              <w:t xml:space="preserve"> </w:t>
            </w:r>
            <w:proofErr w:type="spellStart"/>
            <w:r w:rsidRPr="007F199A">
              <w:rPr>
                <w:rFonts w:ascii="Arial Narrow" w:hAnsi="Arial Narrow"/>
                <w:b/>
                <w:bCs/>
              </w:rPr>
              <w:t>mesta</w:t>
            </w:r>
            <w:proofErr w:type="spellEnd"/>
            <w:r w:rsidRPr="007F199A">
              <w:rPr>
                <w:rFonts w:ascii="Arial Narrow" w:hAnsi="Arial Narrow"/>
                <w:b/>
                <w:bCs/>
              </w:rPr>
              <w:t xml:space="preserve"> SR Bratislava </w:t>
            </w:r>
          </w:p>
        </w:tc>
      </w:tr>
      <w:tr w:rsidR="00071486" w:rsidRPr="007F199A" w14:paraId="02369455" w14:textId="77777777">
        <w:tc>
          <w:tcPr>
            <w:tcW w:w="2830" w:type="dxa"/>
            <w:shd w:val="clear" w:color="auto" w:fill="D9D9D9" w:themeFill="background1" w:themeFillShade="D9"/>
          </w:tcPr>
          <w:p w14:paraId="64EE6FE1" w14:textId="77777777" w:rsidR="00071486" w:rsidRPr="007F199A" w:rsidRDefault="00071486">
            <w:pPr>
              <w:jc w:val="both"/>
              <w:rPr>
                <w:rFonts w:ascii="Arial Narrow" w:hAnsi="Arial Narrow"/>
                <w:b/>
                <w:bCs/>
              </w:rPr>
            </w:pPr>
            <w:proofErr w:type="spellStart"/>
            <w:r w:rsidRPr="007F199A">
              <w:rPr>
                <w:rFonts w:ascii="Arial Narrow" w:hAnsi="Arial Narrow"/>
                <w:b/>
                <w:bCs/>
              </w:rPr>
              <w:t>Sídlo</w:t>
            </w:r>
            <w:proofErr w:type="spellEnd"/>
            <w:r w:rsidRPr="007F199A">
              <w:rPr>
                <w:rFonts w:ascii="Arial Narrow" w:hAnsi="Arial Narrow"/>
                <w:b/>
                <w:bCs/>
              </w:rPr>
              <w:t>:</w:t>
            </w:r>
          </w:p>
        </w:tc>
        <w:tc>
          <w:tcPr>
            <w:tcW w:w="6521" w:type="dxa"/>
          </w:tcPr>
          <w:p w14:paraId="2A470925" w14:textId="77777777" w:rsidR="00071486" w:rsidRPr="007F199A" w:rsidRDefault="00071486">
            <w:pPr>
              <w:jc w:val="both"/>
              <w:rPr>
                <w:rFonts w:ascii="Arial Narrow" w:hAnsi="Arial Narrow"/>
                <w:b/>
                <w:bCs/>
              </w:rPr>
            </w:pPr>
            <w:proofErr w:type="spellStart"/>
            <w:r w:rsidRPr="007F199A">
              <w:rPr>
                <w:rFonts w:ascii="Arial Narrow" w:hAnsi="Arial Narrow"/>
              </w:rPr>
              <w:t>Šafárikovo</w:t>
            </w:r>
            <w:proofErr w:type="spellEnd"/>
            <w:r w:rsidRPr="007F199A">
              <w:rPr>
                <w:rFonts w:ascii="Arial Narrow" w:hAnsi="Arial Narrow"/>
              </w:rPr>
              <w:t xml:space="preserve"> </w:t>
            </w:r>
            <w:proofErr w:type="spellStart"/>
            <w:r w:rsidRPr="007F199A">
              <w:rPr>
                <w:rFonts w:ascii="Arial Narrow" w:hAnsi="Arial Narrow"/>
              </w:rPr>
              <w:t>námestie</w:t>
            </w:r>
            <w:proofErr w:type="spellEnd"/>
            <w:r w:rsidRPr="007F199A">
              <w:rPr>
                <w:rFonts w:ascii="Arial Narrow" w:hAnsi="Arial Narrow"/>
              </w:rPr>
              <w:t xml:space="preserve"> č. 76/3, 811 </w:t>
            </w:r>
            <w:proofErr w:type="gramStart"/>
            <w:r w:rsidRPr="007F199A">
              <w:rPr>
                <w:rFonts w:ascii="Arial Narrow" w:hAnsi="Arial Narrow"/>
              </w:rPr>
              <w:t>02  Bratislava</w:t>
            </w:r>
            <w:proofErr w:type="gramEnd"/>
          </w:p>
        </w:tc>
      </w:tr>
      <w:tr w:rsidR="00071486" w:rsidRPr="007F199A" w14:paraId="09471A99" w14:textId="77777777">
        <w:tc>
          <w:tcPr>
            <w:tcW w:w="2830" w:type="dxa"/>
            <w:shd w:val="clear" w:color="auto" w:fill="D9D9D9" w:themeFill="background1" w:themeFillShade="D9"/>
          </w:tcPr>
          <w:p w14:paraId="02E523BA" w14:textId="77777777" w:rsidR="00071486" w:rsidRPr="007F199A" w:rsidRDefault="00071486">
            <w:pPr>
              <w:jc w:val="both"/>
              <w:rPr>
                <w:rFonts w:ascii="Arial Narrow" w:hAnsi="Arial Narrow"/>
                <w:b/>
                <w:bCs/>
              </w:rPr>
            </w:pPr>
            <w:r w:rsidRPr="007F199A">
              <w:rPr>
                <w:rFonts w:ascii="Arial Narrow" w:hAnsi="Arial Narrow"/>
                <w:b/>
                <w:bCs/>
              </w:rPr>
              <w:t>IČO:</w:t>
            </w:r>
          </w:p>
        </w:tc>
        <w:tc>
          <w:tcPr>
            <w:tcW w:w="6521" w:type="dxa"/>
          </w:tcPr>
          <w:p w14:paraId="2B983572" w14:textId="77777777" w:rsidR="00071486" w:rsidRPr="007F199A" w:rsidRDefault="00071486">
            <w:pPr>
              <w:jc w:val="both"/>
              <w:rPr>
                <w:rFonts w:ascii="Arial Narrow" w:hAnsi="Arial Narrow"/>
              </w:rPr>
            </w:pPr>
            <w:r w:rsidRPr="007F199A">
              <w:rPr>
                <w:rFonts w:ascii="Arial Narrow" w:hAnsi="Arial Narrow"/>
              </w:rPr>
              <w:t>17330190</w:t>
            </w:r>
          </w:p>
        </w:tc>
      </w:tr>
      <w:tr w:rsidR="00071486" w:rsidRPr="007F199A" w14:paraId="3DCE7167" w14:textId="77777777">
        <w:tc>
          <w:tcPr>
            <w:tcW w:w="2830" w:type="dxa"/>
            <w:shd w:val="clear" w:color="auto" w:fill="D9D9D9" w:themeFill="background1" w:themeFillShade="D9"/>
          </w:tcPr>
          <w:p w14:paraId="07D416A8" w14:textId="77777777" w:rsidR="00071486" w:rsidRPr="007F199A" w:rsidRDefault="00071486">
            <w:pPr>
              <w:jc w:val="both"/>
              <w:rPr>
                <w:rFonts w:ascii="Arial Narrow" w:hAnsi="Arial Narrow"/>
                <w:b/>
                <w:bCs/>
              </w:rPr>
            </w:pPr>
            <w:r w:rsidRPr="007F199A">
              <w:rPr>
                <w:rFonts w:ascii="Arial Narrow" w:hAnsi="Arial Narrow"/>
                <w:b/>
                <w:bCs/>
              </w:rPr>
              <w:t>DIČ:</w:t>
            </w:r>
          </w:p>
        </w:tc>
        <w:tc>
          <w:tcPr>
            <w:tcW w:w="6521" w:type="dxa"/>
          </w:tcPr>
          <w:p w14:paraId="6E75F1E9" w14:textId="77777777" w:rsidR="00071486" w:rsidRPr="007F199A" w:rsidRDefault="00071486">
            <w:pPr>
              <w:jc w:val="both"/>
              <w:rPr>
                <w:rFonts w:ascii="Arial Narrow" w:hAnsi="Arial Narrow"/>
                <w:b/>
                <w:bCs/>
              </w:rPr>
            </w:pPr>
            <w:r w:rsidRPr="007F199A">
              <w:rPr>
                <w:rFonts w:ascii="Arial Narrow" w:hAnsi="Arial Narrow"/>
              </w:rPr>
              <w:t>2020838182</w:t>
            </w:r>
          </w:p>
        </w:tc>
      </w:tr>
      <w:tr w:rsidR="00071486" w:rsidRPr="007F199A" w14:paraId="1F55934B" w14:textId="77777777">
        <w:tc>
          <w:tcPr>
            <w:tcW w:w="2830" w:type="dxa"/>
            <w:shd w:val="clear" w:color="auto" w:fill="D9D9D9" w:themeFill="background1" w:themeFillShade="D9"/>
          </w:tcPr>
          <w:p w14:paraId="33E15CB4" w14:textId="77777777" w:rsidR="00071486" w:rsidRPr="007F199A" w:rsidRDefault="00071486">
            <w:pPr>
              <w:jc w:val="both"/>
              <w:rPr>
                <w:rFonts w:ascii="Arial Narrow" w:hAnsi="Arial Narrow"/>
                <w:b/>
                <w:bCs/>
              </w:rPr>
            </w:pPr>
            <w:r w:rsidRPr="007F199A">
              <w:rPr>
                <w:rFonts w:ascii="Arial Narrow" w:hAnsi="Arial Narrow"/>
                <w:b/>
                <w:bCs/>
              </w:rPr>
              <w:t>IČ DPH:</w:t>
            </w:r>
          </w:p>
        </w:tc>
        <w:tc>
          <w:tcPr>
            <w:tcW w:w="6521" w:type="dxa"/>
          </w:tcPr>
          <w:p w14:paraId="67AE2886" w14:textId="77777777" w:rsidR="00071486" w:rsidRPr="007F199A" w:rsidRDefault="00071486">
            <w:pPr>
              <w:jc w:val="both"/>
              <w:rPr>
                <w:rFonts w:ascii="Arial Narrow" w:hAnsi="Arial Narrow"/>
                <w:b/>
                <w:bCs/>
              </w:rPr>
            </w:pPr>
            <w:r w:rsidRPr="007F199A">
              <w:rPr>
                <w:rFonts w:ascii="Arial Narrow" w:hAnsi="Arial Narrow"/>
              </w:rPr>
              <w:t>SK2020838182</w:t>
            </w:r>
          </w:p>
        </w:tc>
      </w:tr>
      <w:tr w:rsidR="00071486" w:rsidRPr="007F199A" w14:paraId="1587C210" w14:textId="77777777">
        <w:tc>
          <w:tcPr>
            <w:tcW w:w="2830" w:type="dxa"/>
            <w:shd w:val="clear" w:color="auto" w:fill="D9D9D9" w:themeFill="background1" w:themeFillShade="D9"/>
          </w:tcPr>
          <w:p w14:paraId="31006C54" w14:textId="77777777" w:rsidR="00071486" w:rsidRPr="007F199A" w:rsidRDefault="00071486">
            <w:pPr>
              <w:jc w:val="both"/>
              <w:rPr>
                <w:rFonts w:ascii="Arial Narrow" w:hAnsi="Arial Narrow"/>
                <w:b/>
                <w:bCs/>
              </w:rPr>
            </w:pPr>
            <w:proofErr w:type="spellStart"/>
            <w:r w:rsidRPr="007F199A">
              <w:rPr>
                <w:rFonts w:ascii="Arial Narrow" w:hAnsi="Arial Narrow"/>
                <w:b/>
                <w:bCs/>
              </w:rPr>
              <w:t>Bankové</w:t>
            </w:r>
            <w:proofErr w:type="spellEnd"/>
            <w:r w:rsidRPr="007F199A">
              <w:rPr>
                <w:rFonts w:ascii="Arial Narrow" w:hAnsi="Arial Narrow"/>
                <w:b/>
                <w:bCs/>
              </w:rPr>
              <w:t xml:space="preserve"> </w:t>
            </w:r>
            <w:proofErr w:type="spellStart"/>
            <w:r w:rsidRPr="007F199A">
              <w:rPr>
                <w:rFonts w:ascii="Arial Narrow" w:hAnsi="Arial Narrow"/>
                <w:b/>
                <w:bCs/>
              </w:rPr>
              <w:t>spojenie</w:t>
            </w:r>
            <w:proofErr w:type="spellEnd"/>
            <w:r w:rsidRPr="007F199A">
              <w:rPr>
                <w:rFonts w:ascii="Arial Narrow" w:hAnsi="Arial Narrow"/>
                <w:b/>
                <w:bCs/>
              </w:rPr>
              <w:t>:</w:t>
            </w:r>
          </w:p>
        </w:tc>
        <w:tc>
          <w:tcPr>
            <w:tcW w:w="6521" w:type="dxa"/>
          </w:tcPr>
          <w:p w14:paraId="7848A250" w14:textId="7567AF61" w:rsidR="00071486" w:rsidRPr="007F199A" w:rsidRDefault="00E11561">
            <w:pPr>
              <w:jc w:val="both"/>
              <w:rPr>
                <w:rFonts w:ascii="Arial Narrow" w:hAnsi="Arial Narrow"/>
              </w:rPr>
            </w:pPr>
            <w:proofErr w:type="spellStart"/>
            <w:r w:rsidRPr="007F199A">
              <w:rPr>
                <w:rFonts w:ascii="Arial Narrow" w:hAnsi="Arial Narrow"/>
              </w:rPr>
              <w:t>Československá</w:t>
            </w:r>
            <w:proofErr w:type="spellEnd"/>
            <w:r w:rsidRPr="007F199A">
              <w:rPr>
                <w:rFonts w:ascii="Arial Narrow" w:hAnsi="Arial Narrow"/>
              </w:rPr>
              <w:t xml:space="preserve"> </w:t>
            </w:r>
            <w:proofErr w:type="spellStart"/>
            <w:r w:rsidRPr="007F199A">
              <w:rPr>
                <w:rFonts w:ascii="Arial Narrow" w:hAnsi="Arial Narrow"/>
              </w:rPr>
              <w:t>obchodná</w:t>
            </w:r>
            <w:proofErr w:type="spellEnd"/>
            <w:r w:rsidRPr="007F199A">
              <w:rPr>
                <w:rFonts w:ascii="Arial Narrow" w:hAnsi="Arial Narrow"/>
              </w:rPr>
              <w:t xml:space="preserve"> </w:t>
            </w:r>
            <w:proofErr w:type="spellStart"/>
            <w:r w:rsidRPr="007F199A">
              <w:rPr>
                <w:rFonts w:ascii="Arial Narrow" w:hAnsi="Arial Narrow"/>
              </w:rPr>
              <w:t>banka</w:t>
            </w:r>
            <w:proofErr w:type="spellEnd"/>
            <w:r w:rsidRPr="007F199A">
              <w:rPr>
                <w:rFonts w:ascii="Arial Narrow" w:hAnsi="Arial Narrow"/>
              </w:rPr>
              <w:t xml:space="preserve">, </w:t>
            </w:r>
            <w:proofErr w:type="spellStart"/>
            <w:r w:rsidRPr="007F199A">
              <w:rPr>
                <w:rFonts w:ascii="Arial Narrow" w:hAnsi="Arial Narrow"/>
              </w:rPr>
              <w:t>a.s.</w:t>
            </w:r>
            <w:proofErr w:type="spellEnd"/>
          </w:p>
        </w:tc>
      </w:tr>
      <w:tr w:rsidR="00071486" w:rsidRPr="007F199A" w14:paraId="59B0E68B" w14:textId="77777777">
        <w:tc>
          <w:tcPr>
            <w:tcW w:w="2830" w:type="dxa"/>
            <w:shd w:val="clear" w:color="auto" w:fill="D9D9D9" w:themeFill="background1" w:themeFillShade="D9"/>
          </w:tcPr>
          <w:p w14:paraId="142CA1FA" w14:textId="77777777" w:rsidR="00071486" w:rsidRPr="007F199A" w:rsidRDefault="00071486">
            <w:pPr>
              <w:jc w:val="both"/>
              <w:rPr>
                <w:rFonts w:ascii="Arial Narrow" w:hAnsi="Arial Narrow"/>
                <w:b/>
                <w:bCs/>
              </w:rPr>
            </w:pPr>
            <w:r w:rsidRPr="007F199A">
              <w:rPr>
                <w:rFonts w:ascii="Arial Narrow" w:hAnsi="Arial Narrow"/>
                <w:b/>
                <w:bCs/>
              </w:rPr>
              <w:t>IBAN:</w:t>
            </w:r>
          </w:p>
        </w:tc>
        <w:tc>
          <w:tcPr>
            <w:tcW w:w="6521" w:type="dxa"/>
          </w:tcPr>
          <w:p w14:paraId="0F4EB636" w14:textId="22CF1677" w:rsidR="00071486" w:rsidRPr="007F199A" w:rsidRDefault="00A54C68">
            <w:pPr>
              <w:jc w:val="both"/>
              <w:rPr>
                <w:rFonts w:ascii="Arial Narrow" w:hAnsi="Arial Narrow"/>
              </w:rPr>
            </w:pPr>
            <w:r w:rsidRPr="007F199A">
              <w:rPr>
                <w:rFonts w:ascii="Arial Narrow" w:hAnsi="Arial Narrow"/>
              </w:rPr>
              <w:t>SK59 7500 0000 0000 2594 6193</w:t>
            </w:r>
          </w:p>
        </w:tc>
      </w:tr>
      <w:tr w:rsidR="00071486" w:rsidRPr="007F199A" w14:paraId="1B61E241" w14:textId="77777777">
        <w:tc>
          <w:tcPr>
            <w:tcW w:w="2830" w:type="dxa"/>
            <w:shd w:val="clear" w:color="auto" w:fill="D9D9D9" w:themeFill="background1" w:themeFillShade="D9"/>
          </w:tcPr>
          <w:p w14:paraId="728953C9" w14:textId="77777777" w:rsidR="00071486" w:rsidRPr="007F199A" w:rsidRDefault="00071486">
            <w:pPr>
              <w:jc w:val="both"/>
              <w:rPr>
                <w:rFonts w:ascii="Arial Narrow" w:hAnsi="Arial Narrow"/>
                <w:b/>
                <w:bCs/>
              </w:rPr>
            </w:pPr>
            <w:r w:rsidRPr="007F199A">
              <w:rPr>
                <w:rFonts w:ascii="Arial Narrow" w:hAnsi="Arial Narrow"/>
                <w:b/>
                <w:bCs/>
              </w:rPr>
              <w:t>SWIFT (BIC):</w:t>
            </w:r>
          </w:p>
        </w:tc>
        <w:tc>
          <w:tcPr>
            <w:tcW w:w="6521" w:type="dxa"/>
          </w:tcPr>
          <w:p w14:paraId="19603870" w14:textId="46315DD3" w:rsidR="00071486" w:rsidRPr="007F199A" w:rsidRDefault="009B7677">
            <w:pPr>
              <w:jc w:val="both"/>
              <w:rPr>
                <w:rFonts w:ascii="Arial Narrow" w:hAnsi="Arial Narrow"/>
              </w:rPr>
            </w:pPr>
            <w:r w:rsidRPr="007F199A">
              <w:rPr>
                <w:rFonts w:ascii="Arial Narrow" w:hAnsi="Arial Narrow"/>
              </w:rPr>
              <w:t>CEKOSKBX</w:t>
            </w:r>
          </w:p>
        </w:tc>
      </w:tr>
      <w:tr w:rsidR="00071486" w:rsidRPr="007F199A" w14:paraId="0F80168B" w14:textId="77777777">
        <w:tc>
          <w:tcPr>
            <w:tcW w:w="2830" w:type="dxa"/>
            <w:shd w:val="clear" w:color="auto" w:fill="D9D9D9" w:themeFill="background1" w:themeFillShade="D9"/>
          </w:tcPr>
          <w:p w14:paraId="1531889F" w14:textId="77777777" w:rsidR="00071486" w:rsidRPr="007F199A" w:rsidRDefault="00071486">
            <w:pPr>
              <w:jc w:val="both"/>
              <w:rPr>
                <w:rFonts w:ascii="Arial Narrow" w:hAnsi="Arial Narrow"/>
                <w:b/>
                <w:bCs/>
              </w:rPr>
            </w:pPr>
            <w:proofErr w:type="spellStart"/>
            <w:r w:rsidRPr="007F199A">
              <w:rPr>
                <w:rFonts w:ascii="Arial Narrow" w:hAnsi="Arial Narrow"/>
                <w:b/>
                <w:bCs/>
              </w:rPr>
              <w:t>Zápis</w:t>
            </w:r>
            <w:proofErr w:type="spellEnd"/>
            <w:r w:rsidRPr="007F199A">
              <w:rPr>
                <w:rFonts w:ascii="Arial Narrow" w:hAnsi="Arial Narrow"/>
                <w:b/>
                <w:bCs/>
              </w:rPr>
              <w:t xml:space="preserve"> v </w:t>
            </w:r>
            <w:proofErr w:type="spellStart"/>
            <w:r w:rsidRPr="007F199A">
              <w:rPr>
                <w:rFonts w:ascii="Arial Narrow" w:hAnsi="Arial Narrow"/>
                <w:b/>
                <w:bCs/>
              </w:rPr>
              <w:t>registri</w:t>
            </w:r>
            <w:proofErr w:type="spellEnd"/>
            <w:r w:rsidRPr="007F199A">
              <w:rPr>
                <w:rFonts w:ascii="Arial Narrow" w:hAnsi="Arial Narrow"/>
                <w:b/>
                <w:bCs/>
              </w:rPr>
              <w:t>:</w:t>
            </w:r>
          </w:p>
        </w:tc>
        <w:tc>
          <w:tcPr>
            <w:tcW w:w="6521" w:type="dxa"/>
          </w:tcPr>
          <w:p w14:paraId="2852E74C" w14:textId="77777777" w:rsidR="00071486" w:rsidRPr="007F199A" w:rsidRDefault="00071486">
            <w:pPr>
              <w:jc w:val="both"/>
              <w:rPr>
                <w:rFonts w:ascii="Arial Narrow" w:hAnsi="Arial Narrow"/>
              </w:rPr>
            </w:pPr>
            <w:proofErr w:type="spellStart"/>
            <w:r w:rsidRPr="007F199A">
              <w:rPr>
                <w:rFonts w:ascii="Arial Narrow" w:hAnsi="Arial Narrow"/>
              </w:rPr>
              <w:t>Živnostenský</w:t>
            </w:r>
            <w:proofErr w:type="spellEnd"/>
            <w:r w:rsidRPr="007F199A">
              <w:rPr>
                <w:rFonts w:ascii="Arial Narrow" w:hAnsi="Arial Narrow"/>
              </w:rPr>
              <w:t xml:space="preserve"> register </w:t>
            </w:r>
            <w:proofErr w:type="spellStart"/>
            <w:r w:rsidRPr="007F199A">
              <w:rPr>
                <w:rFonts w:ascii="Arial Narrow" w:hAnsi="Arial Narrow"/>
              </w:rPr>
              <w:t>Okresného</w:t>
            </w:r>
            <w:proofErr w:type="spellEnd"/>
            <w:r w:rsidRPr="007F199A">
              <w:rPr>
                <w:rFonts w:ascii="Arial Narrow" w:hAnsi="Arial Narrow"/>
              </w:rPr>
              <w:t xml:space="preserve"> </w:t>
            </w:r>
            <w:proofErr w:type="spellStart"/>
            <w:r w:rsidRPr="007F199A">
              <w:rPr>
                <w:rFonts w:ascii="Arial Narrow" w:hAnsi="Arial Narrow"/>
              </w:rPr>
              <w:t>úradu</w:t>
            </w:r>
            <w:proofErr w:type="spellEnd"/>
            <w:r w:rsidRPr="007F199A">
              <w:rPr>
                <w:rFonts w:ascii="Arial Narrow" w:hAnsi="Arial Narrow"/>
              </w:rPr>
              <w:t xml:space="preserve"> Bratislava č. 102-11992</w:t>
            </w:r>
          </w:p>
        </w:tc>
      </w:tr>
      <w:tr w:rsidR="00071486" w:rsidRPr="007F199A" w14:paraId="69D1FD62" w14:textId="77777777">
        <w:tc>
          <w:tcPr>
            <w:tcW w:w="2830" w:type="dxa"/>
            <w:shd w:val="clear" w:color="auto" w:fill="D9D9D9" w:themeFill="background1" w:themeFillShade="D9"/>
          </w:tcPr>
          <w:p w14:paraId="3FED945C" w14:textId="77777777" w:rsidR="00071486" w:rsidRPr="007F199A" w:rsidRDefault="00071486">
            <w:pPr>
              <w:jc w:val="both"/>
              <w:rPr>
                <w:rFonts w:ascii="Arial Narrow" w:hAnsi="Arial Narrow"/>
                <w:b/>
                <w:bCs/>
              </w:rPr>
            </w:pPr>
            <w:proofErr w:type="spellStart"/>
            <w:r w:rsidRPr="007F199A">
              <w:rPr>
                <w:rFonts w:ascii="Arial Narrow" w:hAnsi="Arial Narrow"/>
                <w:b/>
                <w:bCs/>
              </w:rPr>
              <w:t>Štatutárny</w:t>
            </w:r>
            <w:proofErr w:type="spellEnd"/>
            <w:r w:rsidRPr="007F199A">
              <w:rPr>
                <w:rFonts w:ascii="Arial Narrow" w:hAnsi="Arial Narrow"/>
                <w:b/>
                <w:bCs/>
              </w:rPr>
              <w:t xml:space="preserve"> </w:t>
            </w:r>
            <w:proofErr w:type="spellStart"/>
            <w:r w:rsidRPr="007F199A">
              <w:rPr>
                <w:rFonts w:ascii="Arial Narrow" w:hAnsi="Arial Narrow"/>
                <w:b/>
                <w:bCs/>
              </w:rPr>
              <w:t>orgán</w:t>
            </w:r>
            <w:proofErr w:type="spellEnd"/>
            <w:r w:rsidRPr="007F199A">
              <w:rPr>
                <w:rFonts w:ascii="Arial Narrow" w:hAnsi="Arial Narrow"/>
                <w:b/>
                <w:bCs/>
              </w:rPr>
              <w:t>:</w:t>
            </w:r>
          </w:p>
        </w:tc>
        <w:tc>
          <w:tcPr>
            <w:tcW w:w="6521" w:type="dxa"/>
          </w:tcPr>
          <w:p w14:paraId="18615A4D" w14:textId="44BE4BBA" w:rsidR="00071486" w:rsidRPr="007F199A" w:rsidRDefault="00071486">
            <w:pPr>
              <w:jc w:val="both"/>
              <w:rPr>
                <w:rFonts w:ascii="Arial Narrow" w:hAnsi="Arial Narrow"/>
              </w:rPr>
            </w:pPr>
            <w:r w:rsidRPr="007F199A">
              <w:rPr>
                <w:rFonts w:ascii="Arial Narrow" w:hAnsi="Arial Narrow"/>
              </w:rPr>
              <w:t xml:space="preserve">Ing. Robert Kováč, </w:t>
            </w:r>
            <w:proofErr w:type="spellStart"/>
            <w:r w:rsidRPr="007F199A">
              <w:rPr>
                <w:rFonts w:ascii="Arial Narrow" w:hAnsi="Arial Narrow"/>
              </w:rPr>
              <w:t>riaditeľ</w:t>
            </w:r>
            <w:proofErr w:type="spellEnd"/>
            <w:r w:rsidR="009777A4" w:rsidRPr="007F199A">
              <w:rPr>
                <w:rFonts w:ascii="Arial Narrow" w:hAnsi="Arial Narrow"/>
              </w:rPr>
              <w:t xml:space="preserve"> </w:t>
            </w:r>
            <w:proofErr w:type="spellStart"/>
            <w:r w:rsidR="009777A4" w:rsidRPr="007F199A">
              <w:rPr>
                <w:rFonts w:ascii="Arial Narrow" w:hAnsi="Arial Narrow"/>
              </w:rPr>
              <w:t>organizácie</w:t>
            </w:r>
            <w:proofErr w:type="spellEnd"/>
          </w:p>
        </w:tc>
      </w:tr>
      <w:tr w:rsidR="00071486" w:rsidRPr="007F199A" w14:paraId="3CCC8B5E" w14:textId="77777777">
        <w:tc>
          <w:tcPr>
            <w:tcW w:w="2830" w:type="dxa"/>
            <w:shd w:val="clear" w:color="auto" w:fill="D9D9D9" w:themeFill="background1" w:themeFillShade="D9"/>
          </w:tcPr>
          <w:p w14:paraId="37F28865" w14:textId="77777777" w:rsidR="00071486" w:rsidRPr="007F199A" w:rsidRDefault="00071486">
            <w:pPr>
              <w:rPr>
                <w:rFonts w:ascii="Arial Narrow" w:hAnsi="Arial Narrow"/>
                <w:b/>
                <w:bCs/>
              </w:rPr>
            </w:pPr>
            <w:proofErr w:type="spellStart"/>
            <w:r w:rsidRPr="007F199A">
              <w:rPr>
                <w:rFonts w:ascii="Arial Narrow" w:hAnsi="Arial Narrow"/>
                <w:b/>
                <w:bCs/>
              </w:rPr>
              <w:t>Adresa</w:t>
            </w:r>
            <w:proofErr w:type="spellEnd"/>
            <w:r w:rsidRPr="007F199A">
              <w:rPr>
                <w:rFonts w:ascii="Arial Narrow" w:hAnsi="Arial Narrow"/>
                <w:b/>
                <w:bCs/>
              </w:rPr>
              <w:t xml:space="preserve"> </w:t>
            </w:r>
            <w:proofErr w:type="spellStart"/>
            <w:r w:rsidRPr="007F199A">
              <w:rPr>
                <w:rFonts w:ascii="Arial Narrow" w:hAnsi="Arial Narrow"/>
                <w:b/>
                <w:bCs/>
              </w:rPr>
              <w:t>na</w:t>
            </w:r>
            <w:proofErr w:type="spellEnd"/>
            <w:r w:rsidRPr="007F199A">
              <w:rPr>
                <w:rFonts w:ascii="Arial Narrow" w:hAnsi="Arial Narrow"/>
                <w:b/>
                <w:bCs/>
              </w:rPr>
              <w:t xml:space="preserve"> </w:t>
            </w:r>
            <w:proofErr w:type="spellStart"/>
            <w:r w:rsidRPr="007F199A">
              <w:rPr>
                <w:rFonts w:ascii="Arial Narrow" w:hAnsi="Arial Narrow"/>
                <w:b/>
                <w:bCs/>
              </w:rPr>
              <w:t>doručovanie</w:t>
            </w:r>
            <w:proofErr w:type="spellEnd"/>
            <w:r w:rsidRPr="007F199A">
              <w:rPr>
                <w:rFonts w:ascii="Arial Narrow" w:hAnsi="Arial Narrow"/>
                <w:b/>
                <w:bCs/>
              </w:rPr>
              <w:t xml:space="preserve"> </w:t>
            </w:r>
            <w:proofErr w:type="spellStart"/>
            <w:r w:rsidRPr="007F199A">
              <w:rPr>
                <w:rFonts w:ascii="Arial Narrow" w:hAnsi="Arial Narrow"/>
                <w:b/>
                <w:bCs/>
              </w:rPr>
              <w:t>faktúr</w:t>
            </w:r>
            <w:proofErr w:type="spellEnd"/>
            <w:r w:rsidRPr="007F199A">
              <w:rPr>
                <w:rFonts w:ascii="Arial Narrow" w:hAnsi="Arial Narrow"/>
                <w:b/>
                <w:bCs/>
              </w:rPr>
              <w:t xml:space="preserve"> </w:t>
            </w:r>
            <w:proofErr w:type="gramStart"/>
            <w:r w:rsidRPr="007F199A">
              <w:rPr>
                <w:rFonts w:ascii="Arial Narrow" w:hAnsi="Arial Narrow"/>
                <w:b/>
                <w:bCs/>
              </w:rPr>
              <w:t>a</w:t>
            </w:r>
            <w:proofErr w:type="gramEnd"/>
            <w:r w:rsidRPr="007F199A">
              <w:rPr>
                <w:rFonts w:ascii="Arial Narrow" w:hAnsi="Arial Narrow"/>
                <w:b/>
                <w:bCs/>
              </w:rPr>
              <w:t> </w:t>
            </w:r>
            <w:proofErr w:type="spellStart"/>
            <w:r w:rsidRPr="007F199A">
              <w:rPr>
                <w:rFonts w:ascii="Arial Narrow" w:hAnsi="Arial Narrow"/>
                <w:b/>
                <w:bCs/>
              </w:rPr>
              <w:t>iných</w:t>
            </w:r>
            <w:proofErr w:type="spellEnd"/>
            <w:r w:rsidRPr="007F199A">
              <w:rPr>
                <w:rFonts w:ascii="Arial Narrow" w:hAnsi="Arial Narrow"/>
                <w:b/>
                <w:bCs/>
              </w:rPr>
              <w:t xml:space="preserve"> </w:t>
            </w:r>
            <w:proofErr w:type="spellStart"/>
            <w:r w:rsidRPr="007F199A">
              <w:rPr>
                <w:rFonts w:ascii="Arial Narrow" w:hAnsi="Arial Narrow"/>
                <w:b/>
                <w:bCs/>
              </w:rPr>
              <w:t>písomností</w:t>
            </w:r>
            <w:proofErr w:type="spellEnd"/>
            <w:r w:rsidRPr="007F199A">
              <w:rPr>
                <w:rFonts w:ascii="Arial Narrow" w:hAnsi="Arial Narrow"/>
                <w:b/>
                <w:bCs/>
              </w:rPr>
              <w:t xml:space="preserve"> </w:t>
            </w:r>
          </w:p>
        </w:tc>
        <w:tc>
          <w:tcPr>
            <w:tcW w:w="6521" w:type="dxa"/>
          </w:tcPr>
          <w:p w14:paraId="6E6764D4" w14:textId="77777777" w:rsidR="00071486" w:rsidRPr="007F199A" w:rsidRDefault="00071486">
            <w:pPr>
              <w:jc w:val="both"/>
              <w:rPr>
                <w:rFonts w:ascii="Arial Narrow" w:hAnsi="Arial Narrow"/>
              </w:rPr>
            </w:pPr>
            <w:r w:rsidRPr="007F199A">
              <w:rPr>
                <w:rFonts w:ascii="Arial Narrow" w:hAnsi="Arial Narrow"/>
              </w:rPr>
              <w:t xml:space="preserve">MARIANUM – </w:t>
            </w:r>
            <w:proofErr w:type="spellStart"/>
            <w:r w:rsidRPr="007F199A">
              <w:rPr>
                <w:rFonts w:ascii="Arial Narrow" w:hAnsi="Arial Narrow"/>
              </w:rPr>
              <w:t>Pohrebníctvo</w:t>
            </w:r>
            <w:proofErr w:type="spellEnd"/>
            <w:r w:rsidRPr="007F199A">
              <w:rPr>
                <w:rFonts w:ascii="Arial Narrow" w:hAnsi="Arial Narrow"/>
              </w:rPr>
              <w:t xml:space="preserve"> </w:t>
            </w:r>
            <w:proofErr w:type="spellStart"/>
            <w:r w:rsidRPr="007F199A">
              <w:rPr>
                <w:rFonts w:ascii="Arial Narrow" w:hAnsi="Arial Narrow"/>
              </w:rPr>
              <w:t>mesta</w:t>
            </w:r>
            <w:proofErr w:type="spellEnd"/>
            <w:r w:rsidRPr="007F199A">
              <w:rPr>
                <w:rFonts w:ascii="Arial Narrow" w:hAnsi="Arial Narrow"/>
              </w:rPr>
              <w:t xml:space="preserve"> </w:t>
            </w:r>
            <w:proofErr w:type="spellStart"/>
            <w:r w:rsidRPr="007F199A">
              <w:rPr>
                <w:rFonts w:ascii="Arial Narrow" w:hAnsi="Arial Narrow"/>
              </w:rPr>
              <w:t>Bratislavy</w:t>
            </w:r>
            <w:proofErr w:type="spellEnd"/>
            <w:r w:rsidRPr="007F199A">
              <w:rPr>
                <w:rFonts w:ascii="Arial Narrow" w:hAnsi="Arial Narrow"/>
              </w:rPr>
              <w:t xml:space="preserve">, </w:t>
            </w:r>
            <w:proofErr w:type="spellStart"/>
            <w:r w:rsidRPr="007F199A">
              <w:rPr>
                <w:rFonts w:ascii="Arial Narrow" w:hAnsi="Arial Narrow"/>
              </w:rPr>
              <w:t>Šafárikovo</w:t>
            </w:r>
            <w:proofErr w:type="spellEnd"/>
            <w:r w:rsidRPr="007F199A">
              <w:rPr>
                <w:rFonts w:ascii="Arial Narrow" w:hAnsi="Arial Narrow"/>
              </w:rPr>
              <w:t xml:space="preserve"> </w:t>
            </w:r>
            <w:proofErr w:type="spellStart"/>
            <w:r w:rsidRPr="007F199A">
              <w:rPr>
                <w:rFonts w:ascii="Arial Narrow" w:hAnsi="Arial Narrow"/>
              </w:rPr>
              <w:t>námestie</w:t>
            </w:r>
            <w:proofErr w:type="spellEnd"/>
            <w:r w:rsidRPr="007F199A">
              <w:rPr>
                <w:rFonts w:ascii="Arial Narrow" w:hAnsi="Arial Narrow"/>
              </w:rPr>
              <w:t xml:space="preserve"> č. 76/3, </w:t>
            </w:r>
          </w:p>
          <w:p w14:paraId="0F940690" w14:textId="77777777" w:rsidR="00071486" w:rsidRPr="007F199A" w:rsidRDefault="00071486">
            <w:pPr>
              <w:jc w:val="both"/>
              <w:rPr>
                <w:rFonts w:ascii="Arial Narrow" w:hAnsi="Arial Narrow"/>
              </w:rPr>
            </w:pPr>
            <w:r w:rsidRPr="007F199A">
              <w:rPr>
                <w:rFonts w:ascii="Arial Narrow" w:hAnsi="Arial Narrow"/>
              </w:rPr>
              <w:t>811 02 Bratislava</w:t>
            </w:r>
          </w:p>
        </w:tc>
      </w:tr>
      <w:tr w:rsidR="00071486" w:rsidRPr="007F199A" w14:paraId="79F44C57" w14:textId="77777777">
        <w:tc>
          <w:tcPr>
            <w:tcW w:w="2830" w:type="dxa"/>
            <w:shd w:val="clear" w:color="auto" w:fill="D9D9D9" w:themeFill="background1" w:themeFillShade="D9"/>
          </w:tcPr>
          <w:p w14:paraId="26D60290" w14:textId="77777777" w:rsidR="008E51F7" w:rsidRPr="007F199A" w:rsidRDefault="008E51F7" w:rsidP="008E51F7">
            <w:pPr>
              <w:rPr>
                <w:rFonts w:ascii="Arial Narrow" w:hAnsi="Arial Narrow"/>
                <w:b/>
                <w:bCs/>
              </w:rPr>
            </w:pPr>
            <w:proofErr w:type="spellStart"/>
            <w:r w:rsidRPr="007F199A">
              <w:rPr>
                <w:rFonts w:ascii="Arial Narrow" w:hAnsi="Arial Narrow"/>
                <w:b/>
                <w:bCs/>
              </w:rPr>
              <w:t>Osoby</w:t>
            </w:r>
            <w:proofErr w:type="spellEnd"/>
            <w:r w:rsidRPr="007F199A">
              <w:rPr>
                <w:rFonts w:ascii="Arial Narrow" w:hAnsi="Arial Narrow"/>
                <w:b/>
                <w:bCs/>
              </w:rPr>
              <w:t xml:space="preserve"> </w:t>
            </w:r>
            <w:proofErr w:type="spellStart"/>
            <w:r w:rsidRPr="007F199A">
              <w:rPr>
                <w:rFonts w:ascii="Arial Narrow" w:hAnsi="Arial Narrow"/>
                <w:b/>
                <w:bCs/>
              </w:rPr>
              <w:t>oprávnené</w:t>
            </w:r>
            <w:proofErr w:type="spellEnd"/>
            <w:r w:rsidRPr="007F199A">
              <w:rPr>
                <w:rFonts w:ascii="Arial Narrow" w:hAnsi="Arial Narrow"/>
                <w:b/>
                <w:bCs/>
              </w:rPr>
              <w:t xml:space="preserve"> </w:t>
            </w:r>
            <w:proofErr w:type="spellStart"/>
            <w:r w:rsidRPr="007F199A">
              <w:rPr>
                <w:rFonts w:ascii="Arial Narrow" w:hAnsi="Arial Narrow"/>
                <w:b/>
                <w:bCs/>
              </w:rPr>
              <w:t>vo</w:t>
            </w:r>
            <w:proofErr w:type="spellEnd"/>
            <w:r w:rsidRPr="007F199A">
              <w:rPr>
                <w:rFonts w:ascii="Arial Narrow" w:hAnsi="Arial Narrow"/>
                <w:b/>
                <w:bCs/>
              </w:rPr>
              <w:t xml:space="preserve"> </w:t>
            </w:r>
            <w:proofErr w:type="spellStart"/>
            <w:r w:rsidRPr="007F199A">
              <w:rPr>
                <w:rFonts w:ascii="Arial Narrow" w:hAnsi="Arial Narrow"/>
                <w:b/>
                <w:bCs/>
              </w:rPr>
              <w:t>veciach</w:t>
            </w:r>
            <w:proofErr w:type="spellEnd"/>
            <w:r w:rsidRPr="007F199A">
              <w:rPr>
                <w:rFonts w:ascii="Arial Narrow" w:hAnsi="Arial Narrow"/>
                <w:b/>
                <w:bCs/>
              </w:rPr>
              <w:t>:</w:t>
            </w:r>
          </w:p>
          <w:p w14:paraId="7B2D242D" w14:textId="77777777" w:rsidR="008E51F7" w:rsidRPr="007F199A" w:rsidRDefault="008E51F7" w:rsidP="008E51F7">
            <w:pPr>
              <w:rPr>
                <w:rFonts w:ascii="Arial Narrow" w:hAnsi="Arial Narrow"/>
                <w:b/>
                <w:bCs/>
              </w:rPr>
            </w:pPr>
            <w:r w:rsidRPr="007F199A">
              <w:rPr>
                <w:rFonts w:ascii="Arial Narrow" w:hAnsi="Arial Narrow"/>
                <w:b/>
                <w:bCs/>
              </w:rPr>
              <w:t xml:space="preserve">a) </w:t>
            </w:r>
            <w:proofErr w:type="spellStart"/>
            <w:r w:rsidRPr="007F199A">
              <w:rPr>
                <w:rFonts w:ascii="Arial Narrow" w:hAnsi="Arial Narrow"/>
                <w:b/>
                <w:bCs/>
              </w:rPr>
              <w:t>zmluvných</w:t>
            </w:r>
            <w:proofErr w:type="spellEnd"/>
          </w:p>
          <w:p w14:paraId="0DD1D8B3" w14:textId="77777777" w:rsidR="008E51F7" w:rsidRPr="007F199A" w:rsidRDefault="008E51F7" w:rsidP="008E51F7">
            <w:pPr>
              <w:rPr>
                <w:rFonts w:ascii="Arial Narrow" w:hAnsi="Arial Narrow"/>
                <w:b/>
                <w:bCs/>
              </w:rPr>
            </w:pPr>
            <w:r w:rsidRPr="007F199A">
              <w:rPr>
                <w:rFonts w:ascii="Arial Narrow" w:hAnsi="Arial Narrow"/>
                <w:b/>
                <w:bCs/>
              </w:rPr>
              <w:t xml:space="preserve">b) </w:t>
            </w:r>
            <w:proofErr w:type="spellStart"/>
            <w:r w:rsidRPr="007F199A">
              <w:rPr>
                <w:rFonts w:ascii="Arial Narrow" w:hAnsi="Arial Narrow"/>
                <w:b/>
                <w:bCs/>
              </w:rPr>
              <w:t>kontroly</w:t>
            </w:r>
            <w:proofErr w:type="spellEnd"/>
            <w:r w:rsidRPr="007F199A">
              <w:rPr>
                <w:rFonts w:ascii="Arial Narrow" w:hAnsi="Arial Narrow"/>
                <w:b/>
                <w:bCs/>
              </w:rPr>
              <w:t xml:space="preserve"> </w:t>
            </w:r>
            <w:proofErr w:type="spellStart"/>
            <w:r w:rsidRPr="007F199A">
              <w:rPr>
                <w:rFonts w:ascii="Arial Narrow" w:hAnsi="Arial Narrow"/>
                <w:b/>
                <w:bCs/>
              </w:rPr>
              <w:t>plnenia</w:t>
            </w:r>
            <w:proofErr w:type="spellEnd"/>
          </w:p>
          <w:p w14:paraId="5CC8D574" w14:textId="4672F25D" w:rsidR="00071486" w:rsidRPr="007F199A" w:rsidRDefault="008E51F7" w:rsidP="008E51F7">
            <w:pPr>
              <w:rPr>
                <w:rFonts w:ascii="Arial Narrow" w:hAnsi="Arial Narrow"/>
                <w:b/>
                <w:bCs/>
              </w:rPr>
            </w:pPr>
            <w:r w:rsidRPr="007F199A">
              <w:rPr>
                <w:rFonts w:ascii="Arial Narrow" w:hAnsi="Arial Narrow"/>
                <w:b/>
                <w:bCs/>
              </w:rPr>
              <w:t xml:space="preserve">c) </w:t>
            </w:r>
            <w:proofErr w:type="spellStart"/>
            <w:r w:rsidRPr="007F199A">
              <w:rPr>
                <w:rFonts w:ascii="Arial Narrow" w:hAnsi="Arial Narrow"/>
                <w:b/>
                <w:bCs/>
              </w:rPr>
              <w:t>technických</w:t>
            </w:r>
            <w:proofErr w:type="spellEnd"/>
            <w:r w:rsidRPr="007F199A">
              <w:rPr>
                <w:rFonts w:ascii="Arial Narrow" w:hAnsi="Arial Narrow"/>
                <w:b/>
                <w:bCs/>
              </w:rPr>
              <w:t xml:space="preserve"> a </w:t>
            </w:r>
            <w:proofErr w:type="spellStart"/>
            <w:r w:rsidRPr="007F199A">
              <w:rPr>
                <w:rFonts w:ascii="Arial Narrow" w:hAnsi="Arial Narrow"/>
                <w:b/>
                <w:bCs/>
              </w:rPr>
              <w:t>technického</w:t>
            </w:r>
            <w:proofErr w:type="spellEnd"/>
            <w:r w:rsidRPr="007F199A">
              <w:rPr>
                <w:rFonts w:ascii="Arial Narrow" w:hAnsi="Arial Narrow"/>
                <w:b/>
                <w:bCs/>
              </w:rPr>
              <w:t xml:space="preserve"> </w:t>
            </w:r>
            <w:proofErr w:type="spellStart"/>
            <w:r w:rsidRPr="007F199A">
              <w:rPr>
                <w:rFonts w:ascii="Arial Narrow" w:hAnsi="Arial Narrow"/>
                <w:b/>
                <w:bCs/>
              </w:rPr>
              <w:t>dozoru</w:t>
            </w:r>
            <w:proofErr w:type="spellEnd"/>
          </w:p>
        </w:tc>
        <w:tc>
          <w:tcPr>
            <w:tcW w:w="6521" w:type="dxa"/>
            <w:shd w:val="clear" w:color="auto" w:fill="auto"/>
          </w:tcPr>
          <w:p w14:paraId="1FB1B6D5" w14:textId="77777777" w:rsidR="00071486" w:rsidRPr="007F199A" w:rsidRDefault="00071486">
            <w:pPr>
              <w:rPr>
                <w:rFonts w:ascii="Arial Narrow" w:hAnsi="Arial Narrow"/>
                <w:b/>
              </w:rPr>
            </w:pPr>
          </w:p>
          <w:p w14:paraId="7FBFCE3C" w14:textId="77777777" w:rsidR="00071486" w:rsidRPr="007F199A" w:rsidRDefault="00071486">
            <w:pPr>
              <w:rPr>
                <w:rFonts w:ascii="Arial Narrow" w:hAnsi="Arial Narrow"/>
              </w:rPr>
            </w:pPr>
            <w:r w:rsidRPr="007F199A">
              <w:rPr>
                <w:rFonts w:ascii="Arial Narrow" w:hAnsi="Arial Narrow"/>
              </w:rPr>
              <w:t xml:space="preserve">a) Ing. Robert Kováč, </w:t>
            </w:r>
            <w:proofErr w:type="spellStart"/>
            <w:r w:rsidRPr="007F199A">
              <w:rPr>
                <w:rFonts w:ascii="Arial Narrow" w:hAnsi="Arial Narrow"/>
              </w:rPr>
              <w:t>riaditeľ</w:t>
            </w:r>
            <w:proofErr w:type="spellEnd"/>
            <w:r w:rsidRPr="007F199A">
              <w:rPr>
                <w:rFonts w:ascii="Arial Narrow" w:hAnsi="Arial Narrow"/>
              </w:rPr>
              <w:t xml:space="preserve"> </w:t>
            </w:r>
            <w:proofErr w:type="spellStart"/>
            <w:r w:rsidRPr="007F199A">
              <w:rPr>
                <w:rFonts w:ascii="Arial Narrow" w:hAnsi="Arial Narrow"/>
              </w:rPr>
              <w:t>organizácie</w:t>
            </w:r>
            <w:proofErr w:type="spellEnd"/>
          </w:p>
          <w:p w14:paraId="000C7BC1" w14:textId="7FF125B4" w:rsidR="00071486" w:rsidRPr="007F199A" w:rsidRDefault="00071486">
            <w:pPr>
              <w:rPr>
                <w:rFonts w:ascii="Arial Narrow" w:hAnsi="Arial Narrow"/>
              </w:rPr>
            </w:pPr>
            <w:r w:rsidRPr="007F199A">
              <w:rPr>
                <w:rFonts w:ascii="Arial Narrow" w:hAnsi="Arial Narrow"/>
              </w:rPr>
              <w:t>b)</w:t>
            </w:r>
            <w:r w:rsidR="001237BB" w:rsidRPr="007F199A">
              <w:rPr>
                <w:rFonts w:ascii="Arial Narrow" w:hAnsi="Arial Narrow"/>
              </w:rPr>
              <w:t xml:space="preserve"> </w:t>
            </w:r>
            <w:proofErr w:type="spellStart"/>
            <w:r w:rsidR="001237BB" w:rsidRPr="007F199A">
              <w:rPr>
                <w:rFonts w:ascii="Arial Narrow" w:hAnsi="Arial Narrow"/>
              </w:rPr>
              <w:t>až</w:t>
            </w:r>
            <w:proofErr w:type="spellEnd"/>
            <w:r w:rsidR="001237BB" w:rsidRPr="007F199A">
              <w:rPr>
                <w:rFonts w:ascii="Arial Narrow" w:hAnsi="Arial Narrow"/>
              </w:rPr>
              <w:t xml:space="preserve"> c)</w:t>
            </w:r>
            <w:r w:rsidR="00175CDD" w:rsidRPr="007F199A">
              <w:rPr>
                <w:rFonts w:ascii="Arial Narrow" w:hAnsi="Arial Narrow"/>
              </w:rPr>
              <w:t xml:space="preserve"> Ing. Zuzana Noskovičová</w:t>
            </w:r>
            <w:r w:rsidRPr="007F199A">
              <w:rPr>
                <w:rFonts w:ascii="Arial Narrow" w:hAnsi="Arial Narrow"/>
              </w:rPr>
              <w:t xml:space="preserve">, tel.: </w:t>
            </w:r>
            <w:r w:rsidR="00D36700" w:rsidRPr="007F199A">
              <w:rPr>
                <w:rFonts w:ascii="Arial Narrow" w:hAnsi="Arial Narrow"/>
              </w:rPr>
              <w:t>+421 903 732 032</w:t>
            </w:r>
            <w:r w:rsidRPr="007F199A">
              <w:rPr>
                <w:rFonts w:ascii="Arial Narrow" w:hAnsi="Arial Narrow"/>
              </w:rPr>
              <w:t>, e-mail:</w:t>
            </w:r>
            <w:r w:rsidR="00404793" w:rsidRPr="007F199A">
              <w:rPr>
                <w:rFonts w:ascii="Arial Narrow" w:hAnsi="Arial Narrow"/>
              </w:rPr>
              <w:t xml:space="preserve"> zuzana.noskovicova@marianum.sk</w:t>
            </w:r>
            <w:r w:rsidR="0044221A" w:rsidRPr="007F199A">
              <w:rPr>
                <w:rFonts w:ascii="Arial Narrow" w:hAnsi="Arial Narrow"/>
              </w:rPr>
              <w:t>.</w:t>
            </w:r>
          </w:p>
        </w:tc>
      </w:tr>
    </w:tbl>
    <w:p w14:paraId="29DEF00A" w14:textId="77777777" w:rsidR="000119D2" w:rsidRPr="007F199A" w:rsidRDefault="000119D2" w:rsidP="000119D2">
      <w:pPr>
        <w:spacing w:after="0" w:line="240" w:lineRule="auto"/>
        <w:jc w:val="center"/>
        <w:rPr>
          <w:rFonts w:ascii="Arial Narrow" w:hAnsi="Arial Narrow"/>
          <w:b/>
          <w:bCs/>
        </w:rPr>
      </w:pPr>
    </w:p>
    <w:p w14:paraId="28B7FE1C" w14:textId="004A0AC5" w:rsidR="000119D2" w:rsidRPr="007F199A" w:rsidRDefault="005B612C" w:rsidP="000119D2">
      <w:pPr>
        <w:widowControl w:val="0"/>
        <w:tabs>
          <w:tab w:val="left" w:pos="9498"/>
        </w:tabs>
        <w:autoSpaceDE w:val="0"/>
        <w:autoSpaceDN w:val="0"/>
        <w:spacing w:after="0" w:line="240" w:lineRule="auto"/>
        <w:ind w:right="-25"/>
        <w:jc w:val="center"/>
        <w:rPr>
          <w:rFonts w:ascii="Arial Narrow" w:hAnsi="Arial Narrow" w:cs="Arial"/>
          <w:b/>
          <w:bCs/>
          <w:lang w:val="sk" w:eastAsia="sk"/>
        </w:rPr>
      </w:pPr>
      <w:r w:rsidRPr="007F199A">
        <w:rPr>
          <w:rFonts w:ascii="Arial Narrow" w:hAnsi="Arial Narrow" w:cs="Arial"/>
          <w:b/>
          <w:bCs/>
          <w:lang w:val="sk" w:eastAsia="sk"/>
        </w:rPr>
        <w:t>a</w:t>
      </w:r>
    </w:p>
    <w:p w14:paraId="5E322936" w14:textId="77777777" w:rsidR="005B612C" w:rsidRPr="007F199A" w:rsidRDefault="005B612C" w:rsidP="000119D2">
      <w:pPr>
        <w:widowControl w:val="0"/>
        <w:tabs>
          <w:tab w:val="left" w:pos="9498"/>
        </w:tabs>
        <w:autoSpaceDE w:val="0"/>
        <w:autoSpaceDN w:val="0"/>
        <w:spacing w:after="0" w:line="240" w:lineRule="auto"/>
        <w:ind w:right="-25"/>
        <w:jc w:val="center"/>
        <w:rPr>
          <w:rFonts w:ascii="Arial Narrow" w:hAnsi="Arial Narrow" w:cs="Arial"/>
          <w:b/>
          <w:bCs/>
          <w:lang w:val="sk" w:eastAsia="sk"/>
        </w:rPr>
      </w:pPr>
    </w:p>
    <w:tbl>
      <w:tblPr>
        <w:tblStyle w:val="Mriekatabuky"/>
        <w:tblW w:w="9351" w:type="dxa"/>
        <w:tblLook w:val="04A0" w:firstRow="1" w:lastRow="0" w:firstColumn="1" w:lastColumn="0" w:noHBand="0" w:noVBand="1"/>
      </w:tblPr>
      <w:tblGrid>
        <w:gridCol w:w="2830"/>
        <w:gridCol w:w="6521"/>
      </w:tblGrid>
      <w:tr w:rsidR="000119D2" w:rsidRPr="007F199A" w14:paraId="44B3406C" w14:textId="77777777">
        <w:tc>
          <w:tcPr>
            <w:tcW w:w="9351" w:type="dxa"/>
            <w:gridSpan w:val="2"/>
            <w:shd w:val="clear" w:color="auto" w:fill="D9D9D9" w:themeFill="background1" w:themeFillShade="D9"/>
          </w:tcPr>
          <w:p w14:paraId="359C353D" w14:textId="57636A19" w:rsidR="000119D2" w:rsidRPr="007F199A" w:rsidRDefault="000119D2">
            <w:pPr>
              <w:jc w:val="both"/>
              <w:rPr>
                <w:rFonts w:ascii="Arial Narrow" w:hAnsi="Arial Narrow"/>
                <w:b/>
                <w:bCs/>
              </w:rPr>
            </w:pPr>
            <w:r w:rsidRPr="007F199A">
              <w:rPr>
                <w:rFonts w:ascii="Arial Narrow" w:hAnsi="Arial Narrow"/>
                <w:b/>
                <w:bCs/>
              </w:rPr>
              <w:t>DODÁVATE</w:t>
            </w:r>
            <w:r w:rsidR="00071486" w:rsidRPr="007F199A">
              <w:rPr>
                <w:rFonts w:ascii="Arial Narrow" w:hAnsi="Arial Narrow"/>
                <w:b/>
                <w:bCs/>
              </w:rPr>
              <w:t>Ľ</w:t>
            </w:r>
          </w:p>
        </w:tc>
      </w:tr>
      <w:tr w:rsidR="000119D2" w:rsidRPr="007F199A" w14:paraId="628F6A73" w14:textId="77777777">
        <w:tc>
          <w:tcPr>
            <w:tcW w:w="2830" w:type="dxa"/>
            <w:shd w:val="clear" w:color="auto" w:fill="D9D9D9" w:themeFill="background1" w:themeFillShade="D9"/>
          </w:tcPr>
          <w:p w14:paraId="2BBB5237" w14:textId="77777777" w:rsidR="000119D2" w:rsidRPr="007F199A" w:rsidRDefault="000119D2">
            <w:pPr>
              <w:jc w:val="both"/>
              <w:rPr>
                <w:rFonts w:ascii="Arial Narrow" w:hAnsi="Arial Narrow"/>
                <w:b/>
                <w:bCs/>
              </w:rPr>
            </w:pPr>
            <w:proofErr w:type="spellStart"/>
            <w:r w:rsidRPr="007F199A">
              <w:rPr>
                <w:rFonts w:ascii="Arial Narrow" w:hAnsi="Arial Narrow"/>
                <w:b/>
                <w:bCs/>
              </w:rPr>
              <w:t>Obchodné</w:t>
            </w:r>
            <w:proofErr w:type="spellEnd"/>
            <w:r w:rsidRPr="007F199A">
              <w:rPr>
                <w:rFonts w:ascii="Arial Narrow" w:hAnsi="Arial Narrow"/>
                <w:b/>
                <w:bCs/>
              </w:rPr>
              <w:t xml:space="preserve"> </w:t>
            </w:r>
            <w:proofErr w:type="spellStart"/>
            <w:r w:rsidRPr="007F199A">
              <w:rPr>
                <w:rFonts w:ascii="Arial Narrow" w:hAnsi="Arial Narrow"/>
                <w:b/>
                <w:bCs/>
              </w:rPr>
              <w:t>meno</w:t>
            </w:r>
            <w:proofErr w:type="spellEnd"/>
            <w:r w:rsidRPr="007F199A">
              <w:rPr>
                <w:rFonts w:ascii="Arial Narrow" w:hAnsi="Arial Narrow"/>
                <w:b/>
                <w:bCs/>
              </w:rPr>
              <w:t>:</w:t>
            </w:r>
          </w:p>
        </w:tc>
        <w:tc>
          <w:tcPr>
            <w:tcW w:w="6521" w:type="dxa"/>
          </w:tcPr>
          <w:p w14:paraId="4C4DDFCC" w14:textId="7C8BEDC3" w:rsidR="000119D2" w:rsidRPr="007F199A" w:rsidRDefault="000119D2">
            <w:pPr>
              <w:jc w:val="both"/>
              <w:rPr>
                <w:rFonts w:ascii="Arial Narrow" w:hAnsi="Arial Narrow"/>
                <w:b/>
                <w:bCs/>
              </w:rPr>
            </w:pPr>
          </w:p>
        </w:tc>
      </w:tr>
      <w:tr w:rsidR="000119D2" w:rsidRPr="007F199A" w14:paraId="620E722E" w14:textId="77777777">
        <w:tc>
          <w:tcPr>
            <w:tcW w:w="2830" w:type="dxa"/>
            <w:shd w:val="clear" w:color="auto" w:fill="D9D9D9" w:themeFill="background1" w:themeFillShade="D9"/>
          </w:tcPr>
          <w:p w14:paraId="32F3B9B6" w14:textId="77777777" w:rsidR="000119D2" w:rsidRPr="007F199A" w:rsidRDefault="000119D2">
            <w:pPr>
              <w:jc w:val="both"/>
              <w:rPr>
                <w:rFonts w:ascii="Arial Narrow" w:hAnsi="Arial Narrow"/>
                <w:b/>
                <w:bCs/>
              </w:rPr>
            </w:pPr>
            <w:proofErr w:type="spellStart"/>
            <w:r w:rsidRPr="007F199A">
              <w:rPr>
                <w:rFonts w:ascii="Arial Narrow" w:hAnsi="Arial Narrow"/>
                <w:b/>
                <w:bCs/>
              </w:rPr>
              <w:t>Sídlo</w:t>
            </w:r>
            <w:proofErr w:type="spellEnd"/>
            <w:r w:rsidRPr="007F199A">
              <w:rPr>
                <w:rFonts w:ascii="Arial Narrow" w:hAnsi="Arial Narrow"/>
                <w:b/>
                <w:bCs/>
              </w:rPr>
              <w:t>:</w:t>
            </w:r>
          </w:p>
        </w:tc>
        <w:tc>
          <w:tcPr>
            <w:tcW w:w="6521" w:type="dxa"/>
          </w:tcPr>
          <w:p w14:paraId="4B283F3A" w14:textId="2EF2E671" w:rsidR="000119D2" w:rsidRPr="007F199A" w:rsidRDefault="000119D2">
            <w:pPr>
              <w:jc w:val="both"/>
              <w:rPr>
                <w:rFonts w:ascii="Arial Narrow" w:hAnsi="Arial Narrow"/>
                <w:b/>
                <w:bCs/>
              </w:rPr>
            </w:pPr>
          </w:p>
        </w:tc>
      </w:tr>
      <w:tr w:rsidR="000119D2" w:rsidRPr="007F199A" w14:paraId="455C44B5" w14:textId="77777777">
        <w:tc>
          <w:tcPr>
            <w:tcW w:w="2830" w:type="dxa"/>
            <w:shd w:val="clear" w:color="auto" w:fill="D9D9D9" w:themeFill="background1" w:themeFillShade="D9"/>
          </w:tcPr>
          <w:p w14:paraId="5F3F2DF1" w14:textId="77777777" w:rsidR="000119D2" w:rsidRPr="007F199A" w:rsidRDefault="000119D2">
            <w:pPr>
              <w:jc w:val="both"/>
              <w:rPr>
                <w:rFonts w:ascii="Arial Narrow" w:hAnsi="Arial Narrow"/>
                <w:b/>
                <w:bCs/>
              </w:rPr>
            </w:pPr>
            <w:r w:rsidRPr="007F199A">
              <w:rPr>
                <w:rFonts w:ascii="Arial Narrow" w:hAnsi="Arial Narrow"/>
                <w:b/>
                <w:bCs/>
              </w:rPr>
              <w:t>IČO:</w:t>
            </w:r>
          </w:p>
        </w:tc>
        <w:tc>
          <w:tcPr>
            <w:tcW w:w="6521" w:type="dxa"/>
          </w:tcPr>
          <w:p w14:paraId="15D27196" w14:textId="61695D0D" w:rsidR="000119D2" w:rsidRPr="007F199A" w:rsidRDefault="000119D2">
            <w:pPr>
              <w:jc w:val="both"/>
              <w:rPr>
                <w:rFonts w:ascii="Arial Narrow" w:hAnsi="Arial Narrow"/>
              </w:rPr>
            </w:pPr>
          </w:p>
        </w:tc>
      </w:tr>
      <w:tr w:rsidR="000119D2" w:rsidRPr="007F199A" w14:paraId="2634DCE1" w14:textId="77777777">
        <w:tc>
          <w:tcPr>
            <w:tcW w:w="2830" w:type="dxa"/>
            <w:shd w:val="clear" w:color="auto" w:fill="D9D9D9" w:themeFill="background1" w:themeFillShade="D9"/>
          </w:tcPr>
          <w:p w14:paraId="7FC4BCF3" w14:textId="77777777" w:rsidR="000119D2" w:rsidRPr="007F199A" w:rsidRDefault="000119D2">
            <w:pPr>
              <w:jc w:val="both"/>
              <w:rPr>
                <w:rFonts w:ascii="Arial Narrow" w:hAnsi="Arial Narrow"/>
                <w:b/>
                <w:bCs/>
              </w:rPr>
            </w:pPr>
            <w:r w:rsidRPr="007F199A">
              <w:rPr>
                <w:rFonts w:ascii="Arial Narrow" w:hAnsi="Arial Narrow"/>
                <w:b/>
                <w:bCs/>
              </w:rPr>
              <w:t>DIČ:</w:t>
            </w:r>
          </w:p>
        </w:tc>
        <w:tc>
          <w:tcPr>
            <w:tcW w:w="6521" w:type="dxa"/>
          </w:tcPr>
          <w:p w14:paraId="3991B761" w14:textId="5F94A156" w:rsidR="000119D2" w:rsidRPr="007F199A" w:rsidRDefault="000119D2">
            <w:pPr>
              <w:jc w:val="both"/>
              <w:rPr>
                <w:rFonts w:ascii="Arial Narrow" w:hAnsi="Arial Narrow"/>
                <w:b/>
                <w:bCs/>
              </w:rPr>
            </w:pPr>
          </w:p>
        </w:tc>
      </w:tr>
      <w:tr w:rsidR="000119D2" w:rsidRPr="007F199A" w14:paraId="286C2EC0" w14:textId="77777777">
        <w:tc>
          <w:tcPr>
            <w:tcW w:w="2830" w:type="dxa"/>
            <w:shd w:val="clear" w:color="auto" w:fill="D9D9D9" w:themeFill="background1" w:themeFillShade="D9"/>
          </w:tcPr>
          <w:p w14:paraId="550A7901" w14:textId="77777777" w:rsidR="000119D2" w:rsidRPr="007F199A" w:rsidRDefault="000119D2">
            <w:pPr>
              <w:jc w:val="both"/>
              <w:rPr>
                <w:rFonts w:ascii="Arial Narrow" w:hAnsi="Arial Narrow"/>
                <w:b/>
                <w:bCs/>
              </w:rPr>
            </w:pPr>
            <w:r w:rsidRPr="007F199A">
              <w:rPr>
                <w:rFonts w:ascii="Arial Narrow" w:hAnsi="Arial Narrow"/>
                <w:b/>
                <w:bCs/>
              </w:rPr>
              <w:t>IČ DPH:</w:t>
            </w:r>
          </w:p>
        </w:tc>
        <w:tc>
          <w:tcPr>
            <w:tcW w:w="6521" w:type="dxa"/>
          </w:tcPr>
          <w:p w14:paraId="0DD11054" w14:textId="53324B51" w:rsidR="000119D2" w:rsidRPr="007F199A" w:rsidRDefault="000119D2">
            <w:pPr>
              <w:jc w:val="both"/>
              <w:rPr>
                <w:rFonts w:ascii="Arial Narrow" w:hAnsi="Arial Narrow"/>
                <w:b/>
                <w:bCs/>
              </w:rPr>
            </w:pPr>
          </w:p>
        </w:tc>
      </w:tr>
      <w:tr w:rsidR="000119D2" w:rsidRPr="007F199A" w14:paraId="7A84F5B9" w14:textId="77777777">
        <w:tc>
          <w:tcPr>
            <w:tcW w:w="2830" w:type="dxa"/>
            <w:shd w:val="clear" w:color="auto" w:fill="D9D9D9" w:themeFill="background1" w:themeFillShade="D9"/>
          </w:tcPr>
          <w:p w14:paraId="594A331F" w14:textId="77777777" w:rsidR="000119D2" w:rsidRPr="007F199A" w:rsidRDefault="000119D2">
            <w:pPr>
              <w:jc w:val="both"/>
              <w:rPr>
                <w:rFonts w:ascii="Arial Narrow" w:hAnsi="Arial Narrow"/>
                <w:b/>
                <w:bCs/>
              </w:rPr>
            </w:pPr>
            <w:proofErr w:type="spellStart"/>
            <w:r w:rsidRPr="007F199A">
              <w:rPr>
                <w:rFonts w:ascii="Arial Narrow" w:hAnsi="Arial Narrow"/>
                <w:b/>
                <w:bCs/>
              </w:rPr>
              <w:t>Bankové</w:t>
            </w:r>
            <w:proofErr w:type="spellEnd"/>
            <w:r w:rsidRPr="007F199A">
              <w:rPr>
                <w:rFonts w:ascii="Arial Narrow" w:hAnsi="Arial Narrow"/>
                <w:b/>
                <w:bCs/>
              </w:rPr>
              <w:t xml:space="preserve"> </w:t>
            </w:r>
            <w:proofErr w:type="spellStart"/>
            <w:r w:rsidRPr="007F199A">
              <w:rPr>
                <w:rFonts w:ascii="Arial Narrow" w:hAnsi="Arial Narrow"/>
                <w:b/>
                <w:bCs/>
              </w:rPr>
              <w:t>spojenie</w:t>
            </w:r>
            <w:proofErr w:type="spellEnd"/>
            <w:r w:rsidRPr="007F199A">
              <w:rPr>
                <w:rFonts w:ascii="Arial Narrow" w:hAnsi="Arial Narrow"/>
                <w:b/>
                <w:bCs/>
              </w:rPr>
              <w:t>:</w:t>
            </w:r>
          </w:p>
        </w:tc>
        <w:tc>
          <w:tcPr>
            <w:tcW w:w="6521" w:type="dxa"/>
          </w:tcPr>
          <w:p w14:paraId="0E980F05" w14:textId="6FEABFD8" w:rsidR="000119D2" w:rsidRPr="007F199A" w:rsidRDefault="000119D2">
            <w:pPr>
              <w:jc w:val="both"/>
              <w:rPr>
                <w:rFonts w:ascii="Arial Narrow" w:hAnsi="Arial Narrow"/>
              </w:rPr>
            </w:pPr>
          </w:p>
        </w:tc>
      </w:tr>
      <w:tr w:rsidR="000119D2" w:rsidRPr="007F199A" w14:paraId="09E9DCD7" w14:textId="77777777">
        <w:tc>
          <w:tcPr>
            <w:tcW w:w="2830" w:type="dxa"/>
            <w:shd w:val="clear" w:color="auto" w:fill="D9D9D9" w:themeFill="background1" w:themeFillShade="D9"/>
          </w:tcPr>
          <w:p w14:paraId="59D3C247" w14:textId="77777777" w:rsidR="000119D2" w:rsidRPr="007F199A" w:rsidRDefault="000119D2">
            <w:pPr>
              <w:jc w:val="both"/>
              <w:rPr>
                <w:rFonts w:ascii="Arial Narrow" w:hAnsi="Arial Narrow"/>
                <w:b/>
                <w:bCs/>
              </w:rPr>
            </w:pPr>
            <w:r w:rsidRPr="007F199A">
              <w:rPr>
                <w:rFonts w:ascii="Arial Narrow" w:hAnsi="Arial Narrow"/>
                <w:b/>
                <w:bCs/>
              </w:rPr>
              <w:t>IBAN:</w:t>
            </w:r>
          </w:p>
        </w:tc>
        <w:tc>
          <w:tcPr>
            <w:tcW w:w="6521" w:type="dxa"/>
          </w:tcPr>
          <w:p w14:paraId="2BD0F23D" w14:textId="4BAFCCE3" w:rsidR="000119D2" w:rsidRPr="007F199A" w:rsidRDefault="000119D2">
            <w:pPr>
              <w:jc w:val="both"/>
              <w:rPr>
                <w:rFonts w:ascii="Arial Narrow" w:hAnsi="Arial Narrow"/>
              </w:rPr>
            </w:pPr>
          </w:p>
        </w:tc>
      </w:tr>
      <w:tr w:rsidR="000119D2" w:rsidRPr="007F199A" w14:paraId="11941564" w14:textId="77777777">
        <w:tc>
          <w:tcPr>
            <w:tcW w:w="2830" w:type="dxa"/>
            <w:shd w:val="clear" w:color="auto" w:fill="D9D9D9" w:themeFill="background1" w:themeFillShade="D9"/>
          </w:tcPr>
          <w:p w14:paraId="6BC9CCF0" w14:textId="77777777" w:rsidR="000119D2" w:rsidRPr="007F199A" w:rsidRDefault="000119D2">
            <w:pPr>
              <w:jc w:val="both"/>
              <w:rPr>
                <w:rFonts w:ascii="Arial Narrow" w:hAnsi="Arial Narrow"/>
                <w:b/>
                <w:bCs/>
              </w:rPr>
            </w:pPr>
            <w:r w:rsidRPr="007F199A">
              <w:rPr>
                <w:rFonts w:ascii="Arial Narrow" w:hAnsi="Arial Narrow"/>
                <w:b/>
                <w:bCs/>
              </w:rPr>
              <w:t>SWIFT (BIC):</w:t>
            </w:r>
          </w:p>
        </w:tc>
        <w:tc>
          <w:tcPr>
            <w:tcW w:w="6521" w:type="dxa"/>
          </w:tcPr>
          <w:p w14:paraId="37C8132A" w14:textId="14A81743" w:rsidR="000119D2" w:rsidRPr="007F199A" w:rsidRDefault="000119D2">
            <w:pPr>
              <w:jc w:val="both"/>
              <w:rPr>
                <w:rFonts w:ascii="Arial Narrow" w:hAnsi="Arial Narrow"/>
              </w:rPr>
            </w:pPr>
          </w:p>
        </w:tc>
      </w:tr>
      <w:tr w:rsidR="000119D2" w:rsidRPr="007F199A" w14:paraId="1516D94F" w14:textId="77777777">
        <w:tc>
          <w:tcPr>
            <w:tcW w:w="2830" w:type="dxa"/>
            <w:shd w:val="clear" w:color="auto" w:fill="D9D9D9" w:themeFill="background1" w:themeFillShade="D9"/>
          </w:tcPr>
          <w:p w14:paraId="79055CB7" w14:textId="77777777" w:rsidR="000119D2" w:rsidRPr="007F199A" w:rsidRDefault="000119D2">
            <w:pPr>
              <w:jc w:val="both"/>
              <w:rPr>
                <w:rFonts w:ascii="Arial Narrow" w:hAnsi="Arial Narrow"/>
                <w:b/>
                <w:bCs/>
              </w:rPr>
            </w:pPr>
            <w:proofErr w:type="spellStart"/>
            <w:r w:rsidRPr="007F199A">
              <w:rPr>
                <w:rFonts w:ascii="Arial Narrow" w:hAnsi="Arial Narrow"/>
                <w:b/>
                <w:bCs/>
              </w:rPr>
              <w:t>Zápis</w:t>
            </w:r>
            <w:proofErr w:type="spellEnd"/>
            <w:r w:rsidRPr="007F199A">
              <w:rPr>
                <w:rFonts w:ascii="Arial Narrow" w:hAnsi="Arial Narrow"/>
                <w:b/>
                <w:bCs/>
              </w:rPr>
              <w:t xml:space="preserve"> v </w:t>
            </w:r>
            <w:proofErr w:type="spellStart"/>
            <w:r w:rsidRPr="007F199A">
              <w:rPr>
                <w:rFonts w:ascii="Arial Narrow" w:hAnsi="Arial Narrow"/>
                <w:b/>
                <w:bCs/>
              </w:rPr>
              <w:t>registri</w:t>
            </w:r>
            <w:proofErr w:type="spellEnd"/>
            <w:r w:rsidRPr="007F199A">
              <w:rPr>
                <w:rFonts w:ascii="Arial Narrow" w:hAnsi="Arial Narrow"/>
                <w:b/>
                <w:bCs/>
              </w:rPr>
              <w:t>:</w:t>
            </w:r>
          </w:p>
        </w:tc>
        <w:tc>
          <w:tcPr>
            <w:tcW w:w="6521" w:type="dxa"/>
          </w:tcPr>
          <w:p w14:paraId="5DC2CBF2" w14:textId="43F2435F" w:rsidR="000119D2" w:rsidRPr="007F199A" w:rsidRDefault="000119D2">
            <w:pPr>
              <w:jc w:val="both"/>
              <w:rPr>
                <w:rFonts w:ascii="Arial Narrow" w:hAnsi="Arial Narrow"/>
              </w:rPr>
            </w:pPr>
          </w:p>
        </w:tc>
      </w:tr>
      <w:tr w:rsidR="000119D2" w:rsidRPr="007F199A" w14:paraId="0372EA0C" w14:textId="77777777">
        <w:tc>
          <w:tcPr>
            <w:tcW w:w="2830" w:type="dxa"/>
            <w:shd w:val="clear" w:color="auto" w:fill="D9D9D9" w:themeFill="background1" w:themeFillShade="D9"/>
          </w:tcPr>
          <w:p w14:paraId="289B6FBC" w14:textId="77777777" w:rsidR="000119D2" w:rsidRPr="007F199A" w:rsidRDefault="000119D2">
            <w:pPr>
              <w:jc w:val="both"/>
              <w:rPr>
                <w:rFonts w:ascii="Arial Narrow" w:hAnsi="Arial Narrow"/>
                <w:b/>
                <w:bCs/>
              </w:rPr>
            </w:pPr>
            <w:proofErr w:type="spellStart"/>
            <w:r w:rsidRPr="007F199A">
              <w:rPr>
                <w:rFonts w:ascii="Arial Narrow" w:hAnsi="Arial Narrow"/>
                <w:b/>
                <w:bCs/>
              </w:rPr>
              <w:t>Štatutárny</w:t>
            </w:r>
            <w:proofErr w:type="spellEnd"/>
            <w:r w:rsidRPr="007F199A">
              <w:rPr>
                <w:rFonts w:ascii="Arial Narrow" w:hAnsi="Arial Narrow"/>
                <w:b/>
                <w:bCs/>
              </w:rPr>
              <w:t xml:space="preserve"> </w:t>
            </w:r>
            <w:proofErr w:type="spellStart"/>
            <w:r w:rsidRPr="007F199A">
              <w:rPr>
                <w:rFonts w:ascii="Arial Narrow" w:hAnsi="Arial Narrow"/>
                <w:b/>
                <w:bCs/>
              </w:rPr>
              <w:t>orgán</w:t>
            </w:r>
            <w:proofErr w:type="spellEnd"/>
            <w:r w:rsidRPr="007F199A">
              <w:rPr>
                <w:rFonts w:ascii="Arial Narrow" w:hAnsi="Arial Narrow"/>
                <w:b/>
                <w:bCs/>
              </w:rPr>
              <w:t>:</w:t>
            </w:r>
          </w:p>
        </w:tc>
        <w:tc>
          <w:tcPr>
            <w:tcW w:w="6521" w:type="dxa"/>
          </w:tcPr>
          <w:p w14:paraId="6E1A5670" w14:textId="4E1B7462" w:rsidR="000119D2" w:rsidRPr="007F199A" w:rsidRDefault="000119D2">
            <w:pPr>
              <w:jc w:val="both"/>
              <w:rPr>
                <w:rFonts w:ascii="Arial Narrow" w:hAnsi="Arial Narrow"/>
              </w:rPr>
            </w:pPr>
          </w:p>
        </w:tc>
      </w:tr>
      <w:tr w:rsidR="000119D2" w:rsidRPr="007F199A" w14:paraId="7637662D" w14:textId="77777777">
        <w:tc>
          <w:tcPr>
            <w:tcW w:w="2830" w:type="dxa"/>
            <w:shd w:val="clear" w:color="auto" w:fill="D9D9D9" w:themeFill="background1" w:themeFillShade="D9"/>
          </w:tcPr>
          <w:p w14:paraId="6A897C70" w14:textId="590DAF15" w:rsidR="000119D2" w:rsidRPr="007F199A" w:rsidRDefault="000119D2">
            <w:pPr>
              <w:rPr>
                <w:rFonts w:ascii="Arial Narrow" w:hAnsi="Arial Narrow"/>
                <w:b/>
                <w:bCs/>
              </w:rPr>
            </w:pPr>
            <w:proofErr w:type="spellStart"/>
            <w:r w:rsidRPr="007F199A">
              <w:rPr>
                <w:rFonts w:ascii="Arial Narrow" w:hAnsi="Arial Narrow"/>
                <w:b/>
                <w:bCs/>
              </w:rPr>
              <w:t>Adresa</w:t>
            </w:r>
            <w:proofErr w:type="spellEnd"/>
            <w:r w:rsidRPr="007F199A">
              <w:rPr>
                <w:rFonts w:ascii="Arial Narrow" w:hAnsi="Arial Narrow"/>
                <w:b/>
                <w:bCs/>
              </w:rPr>
              <w:t xml:space="preserve"> </w:t>
            </w:r>
            <w:proofErr w:type="spellStart"/>
            <w:r w:rsidRPr="007F199A">
              <w:rPr>
                <w:rFonts w:ascii="Arial Narrow" w:hAnsi="Arial Narrow"/>
                <w:b/>
                <w:bCs/>
              </w:rPr>
              <w:t>na</w:t>
            </w:r>
            <w:proofErr w:type="spellEnd"/>
            <w:r w:rsidRPr="007F199A">
              <w:rPr>
                <w:rFonts w:ascii="Arial Narrow" w:hAnsi="Arial Narrow"/>
                <w:b/>
                <w:bCs/>
              </w:rPr>
              <w:t xml:space="preserve"> </w:t>
            </w:r>
            <w:proofErr w:type="spellStart"/>
            <w:r w:rsidRPr="007F199A">
              <w:rPr>
                <w:rFonts w:ascii="Arial Narrow" w:hAnsi="Arial Narrow"/>
                <w:b/>
                <w:bCs/>
              </w:rPr>
              <w:t>doručovanie</w:t>
            </w:r>
            <w:proofErr w:type="spellEnd"/>
            <w:r w:rsidRPr="007F199A">
              <w:rPr>
                <w:rFonts w:ascii="Arial Narrow" w:hAnsi="Arial Narrow"/>
                <w:b/>
                <w:bCs/>
              </w:rPr>
              <w:t xml:space="preserve"> </w:t>
            </w:r>
            <w:proofErr w:type="spellStart"/>
            <w:r w:rsidR="00E51AEE" w:rsidRPr="007F199A">
              <w:rPr>
                <w:rFonts w:ascii="Arial Narrow" w:hAnsi="Arial Narrow"/>
                <w:b/>
                <w:bCs/>
              </w:rPr>
              <w:t>objednávok</w:t>
            </w:r>
            <w:proofErr w:type="spellEnd"/>
            <w:r w:rsidR="00E51AEE" w:rsidRPr="007F199A">
              <w:rPr>
                <w:rFonts w:ascii="Arial Narrow" w:hAnsi="Arial Narrow"/>
                <w:b/>
                <w:bCs/>
              </w:rPr>
              <w:t xml:space="preserve"> </w:t>
            </w:r>
            <w:proofErr w:type="gramStart"/>
            <w:r w:rsidRPr="007F199A">
              <w:rPr>
                <w:rFonts w:ascii="Arial Narrow" w:hAnsi="Arial Narrow"/>
                <w:b/>
                <w:bCs/>
              </w:rPr>
              <w:t>a</w:t>
            </w:r>
            <w:proofErr w:type="gramEnd"/>
            <w:r w:rsidRPr="007F199A">
              <w:rPr>
                <w:rFonts w:ascii="Arial Narrow" w:hAnsi="Arial Narrow"/>
                <w:b/>
                <w:bCs/>
              </w:rPr>
              <w:t> </w:t>
            </w:r>
            <w:proofErr w:type="spellStart"/>
            <w:r w:rsidRPr="007F199A">
              <w:rPr>
                <w:rFonts w:ascii="Arial Narrow" w:hAnsi="Arial Narrow"/>
                <w:b/>
                <w:bCs/>
              </w:rPr>
              <w:t>iných</w:t>
            </w:r>
            <w:proofErr w:type="spellEnd"/>
            <w:r w:rsidRPr="007F199A">
              <w:rPr>
                <w:rFonts w:ascii="Arial Narrow" w:hAnsi="Arial Narrow"/>
                <w:b/>
                <w:bCs/>
              </w:rPr>
              <w:t xml:space="preserve"> </w:t>
            </w:r>
            <w:proofErr w:type="spellStart"/>
            <w:r w:rsidRPr="007F199A">
              <w:rPr>
                <w:rFonts w:ascii="Arial Narrow" w:hAnsi="Arial Narrow"/>
                <w:b/>
                <w:bCs/>
              </w:rPr>
              <w:t>písomností</w:t>
            </w:r>
            <w:proofErr w:type="spellEnd"/>
            <w:r w:rsidRPr="007F199A">
              <w:rPr>
                <w:rFonts w:ascii="Arial Narrow" w:hAnsi="Arial Narrow"/>
                <w:b/>
                <w:bCs/>
              </w:rPr>
              <w:t xml:space="preserve"> </w:t>
            </w:r>
          </w:p>
        </w:tc>
        <w:tc>
          <w:tcPr>
            <w:tcW w:w="6521" w:type="dxa"/>
          </w:tcPr>
          <w:p w14:paraId="0982B3C6" w14:textId="4E9B75EE" w:rsidR="000119D2" w:rsidRPr="007F199A" w:rsidRDefault="000119D2">
            <w:pPr>
              <w:jc w:val="both"/>
              <w:rPr>
                <w:rFonts w:ascii="Arial Narrow" w:hAnsi="Arial Narrow"/>
              </w:rPr>
            </w:pPr>
          </w:p>
        </w:tc>
      </w:tr>
      <w:tr w:rsidR="000119D2" w:rsidRPr="007F199A" w14:paraId="5082192A" w14:textId="77777777">
        <w:tc>
          <w:tcPr>
            <w:tcW w:w="2830" w:type="dxa"/>
            <w:shd w:val="clear" w:color="auto" w:fill="D9D9D9" w:themeFill="background1" w:themeFillShade="D9"/>
          </w:tcPr>
          <w:p w14:paraId="427B2D59" w14:textId="77777777" w:rsidR="00D3458E" w:rsidRPr="007F199A" w:rsidRDefault="00D3458E" w:rsidP="00D3458E">
            <w:pPr>
              <w:rPr>
                <w:rFonts w:ascii="Arial Narrow" w:hAnsi="Arial Narrow"/>
                <w:b/>
                <w:bCs/>
              </w:rPr>
            </w:pPr>
            <w:proofErr w:type="spellStart"/>
            <w:r w:rsidRPr="007F199A">
              <w:rPr>
                <w:rFonts w:ascii="Arial Narrow" w:hAnsi="Arial Narrow"/>
                <w:b/>
                <w:bCs/>
              </w:rPr>
              <w:t>Osoby</w:t>
            </w:r>
            <w:proofErr w:type="spellEnd"/>
            <w:r w:rsidRPr="007F199A">
              <w:rPr>
                <w:rFonts w:ascii="Arial Narrow" w:hAnsi="Arial Narrow"/>
                <w:b/>
                <w:bCs/>
              </w:rPr>
              <w:t xml:space="preserve"> </w:t>
            </w:r>
            <w:proofErr w:type="spellStart"/>
            <w:r w:rsidRPr="007F199A">
              <w:rPr>
                <w:rFonts w:ascii="Arial Narrow" w:hAnsi="Arial Narrow"/>
                <w:b/>
                <w:bCs/>
              </w:rPr>
              <w:t>oprávnené</w:t>
            </w:r>
            <w:proofErr w:type="spellEnd"/>
            <w:r w:rsidRPr="007F199A">
              <w:rPr>
                <w:rFonts w:ascii="Arial Narrow" w:hAnsi="Arial Narrow"/>
                <w:b/>
                <w:bCs/>
              </w:rPr>
              <w:t xml:space="preserve"> </w:t>
            </w:r>
            <w:proofErr w:type="spellStart"/>
            <w:r w:rsidRPr="007F199A">
              <w:rPr>
                <w:rFonts w:ascii="Arial Narrow" w:hAnsi="Arial Narrow"/>
                <w:b/>
                <w:bCs/>
              </w:rPr>
              <w:t>vo</w:t>
            </w:r>
            <w:proofErr w:type="spellEnd"/>
            <w:r w:rsidRPr="007F199A">
              <w:rPr>
                <w:rFonts w:ascii="Arial Narrow" w:hAnsi="Arial Narrow"/>
                <w:b/>
                <w:bCs/>
              </w:rPr>
              <w:t xml:space="preserve"> </w:t>
            </w:r>
            <w:proofErr w:type="spellStart"/>
            <w:r w:rsidRPr="007F199A">
              <w:rPr>
                <w:rFonts w:ascii="Arial Narrow" w:hAnsi="Arial Narrow"/>
                <w:b/>
                <w:bCs/>
              </w:rPr>
              <w:t>veciach</w:t>
            </w:r>
            <w:proofErr w:type="spellEnd"/>
            <w:r w:rsidRPr="007F199A">
              <w:rPr>
                <w:rFonts w:ascii="Arial Narrow" w:hAnsi="Arial Narrow"/>
                <w:b/>
                <w:bCs/>
              </w:rPr>
              <w:t>:</w:t>
            </w:r>
          </w:p>
          <w:p w14:paraId="0A878581" w14:textId="77777777" w:rsidR="00D3458E" w:rsidRPr="007F199A" w:rsidRDefault="00D3458E" w:rsidP="00D3458E">
            <w:pPr>
              <w:rPr>
                <w:rFonts w:ascii="Arial Narrow" w:hAnsi="Arial Narrow"/>
                <w:b/>
                <w:bCs/>
              </w:rPr>
            </w:pPr>
            <w:r w:rsidRPr="007F199A">
              <w:rPr>
                <w:rFonts w:ascii="Arial Narrow" w:hAnsi="Arial Narrow"/>
                <w:b/>
                <w:bCs/>
              </w:rPr>
              <w:t xml:space="preserve">a) </w:t>
            </w:r>
            <w:proofErr w:type="spellStart"/>
            <w:r w:rsidRPr="007F199A">
              <w:rPr>
                <w:rFonts w:ascii="Arial Narrow" w:hAnsi="Arial Narrow"/>
                <w:b/>
                <w:bCs/>
              </w:rPr>
              <w:t>zmluvných</w:t>
            </w:r>
            <w:proofErr w:type="spellEnd"/>
          </w:p>
          <w:p w14:paraId="0C1954FF" w14:textId="77777777" w:rsidR="00D3458E" w:rsidRPr="007F199A" w:rsidRDefault="00D3458E" w:rsidP="00D3458E">
            <w:pPr>
              <w:rPr>
                <w:rFonts w:ascii="Arial Narrow" w:hAnsi="Arial Narrow"/>
                <w:b/>
                <w:bCs/>
              </w:rPr>
            </w:pPr>
            <w:r w:rsidRPr="007F199A">
              <w:rPr>
                <w:rFonts w:ascii="Arial Narrow" w:hAnsi="Arial Narrow"/>
                <w:b/>
                <w:bCs/>
              </w:rPr>
              <w:t xml:space="preserve">b) </w:t>
            </w:r>
            <w:proofErr w:type="spellStart"/>
            <w:r w:rsidRPr="007F199A">
              <w:rPr>
                <w:rFonts w:ascii="Arial Narrow" w:hAnsi="Arial Narrow"/>
                <w:b/>
                <w:bCs/>
              </w:rPr>
              <w:t>kontroly</w:t>
            </w:r>
            <w:proofErr w:type="spellEnd"/>
            <w:r w:rsidRPr="007F199A">
              <w:rPr>
                <w:rFonts w:ascii="Arial Narrow" w:hAnsi="Arial Narrow"/>
                <w:b/>
                <w:bCs/>
              </w:rPr>
              <w:t xml:space="preserve"> </w:t>
            </w:r>
            <w:proofErr w:type="spellStart"/>
            <w:r w:rsidRPr="007F199A">
              <w:rPr>
                <w:rFonts w:ascii="Arial Narrow" w:hAnsi="Arial Narrow"/>
                <w:b/>
                <w:bCs/>
              </w:rPr>
              <w:t>plnenia</w:t>
            </w:r>
            <w:proofErr w:type="spellEnd"/>
          </w:p>
          <w:p w14:paraId="63DB1F4E" w14:textId="42DE77C7" w:rsidR="000119D2" w:rsidRPr="007F199A" w:rsidRDefault="00D3458E" w:rsidP="00D3458E">
            <w:pPr>
              <w:rPr>
                <w:rFonts w:ascii="Arial Narrow" w:hAnsi="Arial Narrow"/>
                <w:b/>
                <w:bCs/>
              </w:rPr>
            </w:pPr>
            <w:r w:rsidRPr="007F199A">
              <w:rPr>
                <w:rFonts w:ascii="Arial Narrow" w:hAnsi="Arial Narrow"/>
                <w:b/>
                <w:bCs/>
              </w:rPr>
              <w:t xml:space="preserve">c) </w:t>
            </w:r>
            <w:proofErr w:type="spellStart"/>
            <w:r w:rsidRPr="007F199A">
              <w:rPr>
                <w:rFonts w:ascii="Arial Narrow" w:hAnsi="Arial Narrow"/>
                <w:b/>
                <w:bCs/>
              </w:rPr>
              <w:t>technických</w:t>
            </w:r>
            <w:proofErr w:type="spellEnd"/>
            <w:r w:rsidRPr="007F199A">
              <w:rPr>
                <w:rFonts w:ascii="Arial Narrow" w:hAnsi="Arial Narrow"/>
                <w:b/>
                <w:bCs/>
              </w:rPr>
              <w:t xml:space="preserve"> a </w:t>
            </w:r>
            <w:proofErr w:type="spellStart"/>
            <w:r w:rsidRPr="007F199A">
              <w:rPr>
                <w:rFonts w:ascii="Arial Narrow" w:hAnsi="Arial Narrow"/>
                <w:b/>
                <w:bCs/>
              </w:rPr>
              <w:t>technického</w:t>
            </w:r>
            <w:proofErr w:type="spellEnd"/>
            <w:r w:rsidRPr="007F199A">
              <w:rPr>
                <w:rFonts w:ascii="Arial Narrow" w:hAnsi="Arial Narrow"/>
                <w:b/>
                <w:bCs/>
              </w:rPr>
              <w:t xml:space="preserve"> </w:t>
            </w:r>
            <w:proofErr w:type="spellStart"/>
            <w:r w:rsidRPr="007F199A">
              <w:rPr>
                <w:rFonts w:ascii="Arial Narrow" w:hAnsi="Arial Narrow"/>
                <w:b/>
                <w:bCs/>
              </w:rPr>
              <w:t>dozoru</w:t>
            </w:r>
            <w:proofErr w:type="spellEnd"/>
          </w:p>
        </w:tc>
        <w:tc>
          <w:tcPr>
            <w:tcW w:w="6521" w:type="dxa"/>
            <w:shd w:val="clear" w:color="auto" w:fill="auto"/>
          </w:tcPr>
          <w:p w14:paraId="696FFA97" w14:textId="0D669100" w:rsidR="00D3458E" w:rsidRPr="007F199A" w:rsidRDefault="00D3458E" w:rsidP="00D3458E">
            <w:pPr>
              <w:rPr>
                <w:rFonts w:ascii="Arial Narrow" w:hAnsi="Arial Narrow"/>
                <w:b/>
                <w:bCs/>
              </w:rPr>
            </w:pPr>
          </w:p>
          <w:p w14:paraId="3C20C714" w14:textId="53350AB4" w:rsidR="000119D2" w:rsidRPr="007F199A" w:rsidRDefault="000119D2">
            <w:pPr>
              <w:rPr>
                <w:rFonts w:ascii="Arial Narrow" w:hAnsi="Arial Narrow"/>
                <w:b/>
                <w:bCs/>
              </w:rPr>
            </w:pPr>
          </w:p>
        </w:tc>
      </w:tr>
    </w:tbl>
    <w:p w14:paraId="2A0C445D" w14:textId="77777777" w:rsidR="000119D2" w:rsidRPr="007F199A" w:rsidRDefault="000119D2" w:rsidP="000119D2">
      <w:pPr>
        <w:widowControl w:val="0"/>
        <w:tabs>
          <w:tab w:val="left" w:pos="9498"/>
        </w:tabs>
        <w:autoSpaceDE w:val="0"/>
        <w:autoSpaceDN w:val="0"/>
        <w:spacing w:after="0" w:line="240" w:lineRule="auto"/>
        <w:ind w:right="-25"/>
        <w:jc w:val="both"/>
        <w:rPr>
          <w:rFonts w:ascii="Arial Narrow" w:hAnsi="Arial Narrow"/>
          <w:lang w:val="sk" w:eastAsia="sk"/>
        </w:rPr>
      </w:pPr>
      <w:r w:rsidRPr="007F199A">
        <w:rPr>
          <w:rFonts w:ascii="Arial Narrow" w:hAnsi="Arial Narrow" w:cs="Arial"/>
          <w:lang w:val="sk" w:eastAsia="sk"/>
        </w:rPr>
        <w:t xml:space="preserve">(zmluvné strany jednotlivo ako </w:t>
      </w:r>
      <w:r w:rsidRPr="007F199A">
        <w:rPr>
          <w:rFonts w:ascii="Arial Narrow" w:hAnsi="Arial Narrow" w:cs="Arial"/>
          <w:b/>
          <w:bCs/>
          <w:lang w:val="sk" w:eastAsia="sk"/>
        </w:rPr>
        <w:t xml:space="preserve">„zmluvná strana“ </w:t>
      </w:r>
      <w:r w:rsidRPr="007F199A">
        <w:rPr>
          <w:rFonts w:ascii="Arial Narrow" w:hAnsi="Arial Narrow" w:cs="Arial"/>
          <w:lang w:val="sk" w:eastAsia="sk"/>
        </w:rPr>
        <w:t>alebo spoločne ako „</w:t>
      </w:r>
      <w:r w:rsidRPr="007F199A">
        <w:rPr>
          <w:rFonts w:ascii="Arial Narrow" w:hAnsi="Arial Narrow" w:cs="Arial"/>
          <w:b/>
          <w:bCs/>
          <w:lang w:val="sk" w:eastAsia="sk"/>
        </w:rPr>
        <w:t>zmluvné strany</w:t>
      </w:r>
      <w:r w:rsidRPr="007F199A">
        <w:rPr>
          <w:rFonts w:ascii="Arial Narrow" w:hAnsi="Arial Narrow" w:cs="Arial"/>
          <w:lang w:val="sk" w:eastAsia="sk"/>
        </w:rPr>
        <w:t>")</w:t>
      </w:r>
    </w:p>
    <w:p w14:paraId="48C5A9A8" w14:textId="77777777" w:rsidR="0022268D" w:rsidRPr="007F199A" w:rsidRDefault="0022268D" w:rsidP="008731ED">
      <w:pPr>
        <w:spacing w:after="0" w:line="240" w:lineRule="auto"/>
        <w:jc w:val="center"/>
        <w:rPr>
          <w:rFonts w:ascii="Arial Narrow" w:hAnsi="Arial Narrow"/>
          <w:b/>
          <w:sz w:val="24"/>
          <w:szCs w:val="24"/>
        </w:rPr>
      </w:pPr>
    </w:p>
    <w:p w14:paraId="6B20CA9D" w14:textId="77777777" w:rsidR="0022268D" w:rsidRPr="007F199A" w:rsidRDefault="0022268D" w:rsidP="008731ED">
      <w:pPr>
        <w:spacing w:after="0" w:line="240" w:lineRule="auto"/>
        <w:jc w:val="center"/>
        <w:rPr>
          <w:rFonts w:ascii="Arial Narrow" w:hAnsi="Arial Narrow"/>
          <w:b/>
          <w:sz w:val="24"/>
          <w:szCs w:val="24"/>
        </w:rPr>
      </w:pPr>
    </w:p>
    <w:p w14:paraId="6409EC75" w14:textId="28966DA2" w:rsidR="008731ED" w:rsidRPr="007F199A" w:rsidRDefault="008731ED" w:rsidP="008731ED">
      <w:pPr>
        <w:spacing w:after="0" w:line="240" w:lineRule="auto"/>
        <w:jc w:val="center"/>
        <w:rPr>
          <w:rFonts w:ascii="Arial Narrow" w:hAnsi="Arial Narrow"/>
          <w:b/>
        </w:rPr>
      </w:pPr>
      <w:r w:rsidRPr="007F199A">
        <w:rPr>
          <w:rFonts w:ascii="Arial Narrow" w:hAnsi="Arial Narrow"/>
          <w:b/>
        </w:rPr>
        <w:t>Preambula</w:t>
      </w:r>
    </w:p>
    <w:p w14:paraId="6BC1356B" w14:textId="77777777" w:rsidR="0022268D" w:rsidRPr="007F199A" w:rsidRDefault="0022268D" w:rsidP="005B612C">
      <w:pPr>
        <w:spacing w:after="0" w:line="240" w:lineRule="auto"/>
        <w:rPr>
          <w:rFonts w:ascii="Arial Narrow" w:hAnsi="Arial Narrow"/>
          <w:b/>
        </w:rPr>
      </w:pPr>
    </w:p>
    <w:p w14:paraId="6E2B3FCE" w14:textId="7CFB0DA3" w:rsidR="00383FE4" w:rsidRPr="007F199A" w:rsidRDefault="008731ED" w:rsidP="008731ED">
      <w:pPr>
        <w:spacing w:after="0" w:line="240" w:lineRule="auto"/>
        <w:jc w:val="both"/>
        <w:rPr>
          <w:rFonts w:ascii="Arial Narrow" w:hAnsi="Arial Narrow"/>
        </w:rPr>
      </w:pPr>
      <w:r w:rsidRPr="007F199A">
        <w:rPr>
          <w:rFonts w:ascii="Arial Narrow" w:hAnsi="Arial Narrow"/>
        </w:rPr>
        <w:t xml:space="preserve">Zmluvné strany uzatvárajú túto </w:t>
      </w:r>
      <w:r w:rsidR="00F32C9A" w:rsidRPr="007F199A">
        <w:rPr>
          <w:rFonts w:ascii="Arial Narrow" w:hAnsi="Arial Narrow"/>
        </w:rPr>
        <w:t xml:space="preserve">Rámcovú </w:t>
      </w:r>
      <w:r w:rsidRPr="007F199A">
        <w:rPr>
          <w:rFonts w:ascii="Arial Narrow" w:hAnsi="Arial Narrow"/>
        </w:rPr>
        <w:t>zmluvu</w:t>
      </w:r>
      <w:r w:rsidR="00F32C9A" w:rsidRPr="007F199A">
        <w:rPr>
          <w:rFonts w:ascii="Arial Narrow" w:hAnsi="Arial Narrow"/>
        </w:rPr>
        <w:t xml:space="preserve"> (ďalej len „zmluva“)</w:t>
      </w:r>
      <w:r w:rsidRPr="007F199A">
        <w:rPr>
          <w:rFonts w:ascii="Arial Narrow" w:hAnsi="Arial Narrow"/>
        </w:rPr>
        <w:t xml:space="preserve">, v ktorej si stanovujú rámcové podmienky svojej spolupráce spočívajúcej v poskytovaní </w:t>
      </w:r>
      <w:r w:rsidR="003A3533" w:rsidRPr="007F199A">
        <w:rPr>
          <w:rFonts w:ascii="Arial Narrow" w:hAnsi="Arial Narrow"/>
        </w:rPr>
        <w:t>a vykonávaní odborných prehliadok a odborných skúšok (</w:t>
      </w:r>
      <w:r w:rsidR="00E4230B" w:rsidRPr="007F199A">
        <w:rPr>
          <w:rFonts w:ascii="Arial Narrow" w:hAnsi="Arial Narrow"/>
        </w:rPr>
        <w:t>ďalej</w:t>
      </w:r>
      <w:r w:rsidR="003A3533" w:rsidRPr="007F199A">
        <w:rPr>
          <w:rFonts w:ascii="Arial Narrow" w:hAnsi="Arial Narrow"/>
        </w:rPr>
        <w:t xml:space="preserve"> len </w:t>
      </w:r>
      <w:r w:rsidR="00E4230B" w:rsidRPr="007F199A">
        <w:rPr>
          <w:rFonts w:ascii="Arial Narrow" w:hAnsi="Arial Narrow"/>
        </w:rPr>
        <w:t>„OP“ a „OS“)</w:t>
      </w:r>
      <w:r w:rsidR="00F24ED5" w:rsidRPr="007F199A">
        <w:rPr>
          <w:rFonts w:ascii="Arial Narrow" w:hAnsi="Arial Narrow"/>
        </w:rPr>
        <w:t xml:space="preserve">, </w:t>
      </w:r>
      <w:r w:rsidR="00D16E7E" w:rsidRPr="007F199A">
        <w:rPr>
          <w:rFonts w:ascii="Arial Narrow" w:hAnsi="Arial Narrow"/>
        </w:rPr>
        <w:t>revízi</w:t>
      </w:r>
      <w:r w:rsidR="003D4BD7" w:rsidRPr="007F199A">
        <w:rPr>
          <w:rFonts w:ascii="Arial Narrow" w:hAnsi="Arial Narrow"/>
        </w:rPr>
        <w:t>í</w:t>
      </w:r>
      <w:r w:rsidR="00D16E7E" w:rsidRPr="007F199A">
        <w:rPr>
          <w:rFonts w:ascii="Arial Narrow" w:hAnsi="Arial Narrow"/>
        </w:rPr>
        <w:t xml:space="preserve"> elektrických zariadení </w:t>
      </w:r>
      <w:r w:rsidR="001302D0" w:rsidRPr="007F199A">
        <w:rPr>
          <w:rFonts w:ascii="Arial Narrow" w:hAnsi="Arial Narrow"/>
        </w:rPr>
        <w:t>v zmysle Vyhl.</w:t>
      </w:r>
      <w:r w:rsidR="008851B0" w:rsidRPr="007F199A">
        <w:rPr>
          <w:rFonts w:ascii="Arial Narrow" w:hAnsi="Arial Narrow"/>
        </w:rPr>
        <w:t xml:space="preserve"> MPSVaR SR č.</w:t>
      </w:r>
      <w:r w:rsidR="001302D0" w:rsidRPr="007F199A">
        <w:rPr>
          <w:rFonts w:ascii="Arial Narrow" w:hAnsi="Arial Narrow"/>
        </w:rPr>
        <w:t xml:space="preserve"> 508/2009 Z. z. </w:t>
      </w:r>
      <w:r w:rsidR="008540C8" w:rsidRPr="007F199A">
        <w:rPr>
          <w:rFonts w:ascii="Arial Narrow" w:hAnsi="Arial Narrow"/>
        </w:rPr>
        <w:t>a STN 33 1500:1990 a revízie elektrických spotrebičov v</w:t>
      </w:r>
      <w:r w:rsidR="008851B0" w:rsidRPr="007F199A">
        <w:rPr>
          <w:rFonts w:ascii="Arial Narrow" w:hAnsi="Arial Narrow"/>
        </w:rPr>
        <w:t> </w:t>
      </w:r>
      <w:r w:rsidR="008540C8" w:rsidRPr="007F199A">
        <w:rPr>
          <w:rFonts w:ascii="Arial Narrow" w:hAnsi="Arial Narrow"/>
        </w:rPr>
        <w:t>zmysle</w:t>
      </w:r>
      <w:r w:rsidR="008851B0" w:rsidRPr="007F199A">
        <w:rPr>
          <w:rFonts w:ascii="Arial Narrow" w:hAnsi="Arial Narrow"/>
        </w:rPr>
        <w:t xml:space="preserve"> §13a </w:t>
      </w:r>
      <w:r w:rsidR="008540C8" w:rsidRPr="007F199A">
        <w:rPr>
          <w:rFonts w:ascii="Arial Narrow" w:hAnsi="Arial Narrow"/>
        </w:rPr>
        <w:t xml:space="preserve"> </w:t>
      </w:r>
      <w:r w:rsidR="00660A43" w:rsidRPr="007F199A">
        <w:rPr>
          <w:rFonts w:ascii="Arial Narrow" w:hAnsi="Arial Narrow"/>
        </w:rPr>
        <w:t xml:space="preserve">Vyhl. </w:t>
      </w:r>
      <w:r w:rsidR="008540C8" w:rsidRPr="007F199A">
        <w:rPr>
          <w:rFonts w:ascii="Arial Narrow" w:hAnsi="Arial Narrow"/>
        </w:rPr>
        <w:t>MPSVaR SR č. 398/</w:t>
      </w:r>
      <w:r w:rsidR="00A8758A" w:rsidRPr="007F199A">
        <w:rPr>
          <w:rFonts w:ascii="Arial Narrow" w:hAnsi="Arial Narrow"/>
        </w:rPr>
        <w:t xml:space="preserve">2013 Z. z. a na základe normy STN 33 1610:2002. </w:t>
      </w:r>
    </w:p>
    <w:p w14:paraId="6B05D196" w14:textId="58CD1502" w:rsidR="008731ED" w:rsidRPr="007F199A" w:rsidRDefault="008731ED" w:rsidP="008731ED">
      <w:pPr>
        <w:spacing w:after="0" w:line="240" w:lineRule="auto"/>
        <w:jc w:val="both"/>
        <w:rPr>
          <w:rFonts w:ascii="Arial Narrow" w:hAnsi="Arial Narrow"/>
        </w:rPr>
      </w:pPr>
    </w:p>
    <w:p w14:paraId="188FAD25" w14:textId="77777777" w:rsidR="001055C2" w:rsidRPr="007F199A" w:rsidRDefault="001055C2" w:rsidP="008731ED">
      <w:pPr>
        <w:spacing w:after="0" w:line="240" w:lineRule="auto"/>
        <w:jc w:val="both"/>
        <w:rPr>
          <w:rFonts w:ascii="Arial Narrow" w:hAnsi="Arial Narrow"/>
        </w:rPr>
      </w:pPr>
    </w:p>
    <w:p w14:paraId="23996D19" w14:textId="4816B1E5" w:rsidR="008731ED" w:rsidRPr="007F199A" w:rsidRDefault="008731ED" w:rsidP="008731ED">
      <w:pPr>
        <w:spacing w:after="0" w:line="240" w:lineRule="auto"/>
        <w:jc w:val="center"/>
        <w:rPr>
          <w:rFonts w:ascii="Arial Narrow" w:hAnsi="Arial Narrow"/>
          <w:b/>
        </w:rPr>
      </w:pPr>
      <w:r w:rsidRPr="007F199A">
        <w:rPr>
          <w:rFonts w:ascii="Arial Narrow" w:hAnsi="Arial Narrow"/>
          <w:b/>
        </w:rPr>
        <w:t>Článok I</w:t>
      </w:r>
    </w:p>
    <w:p w14:paraId="4FFB100E" w14:textId="049998E2" w:rsidR="008731ED" w:rsidRPr="007F199A" w:rsidRDefault="008731ED" w:rsidP="008731ED">
      <w:pPr>
        <w:spacing w:after="0" w:line="240" w:lineRule="auto"/>
        <w:jc w:val="center"/>
        <w:rPr>
          <w:rFonts w:ascii="Arial Narrow" w:hAnsi="Arial Narrow"/>
          <w:b/>
        </w:rPr>
      </w:pPr>
      <w:r w:rsidRPr="007F199A">
        <w:rPr>
          <w:rFonts w:ascii="Arial Narrow" w:hAnsi="Arial Narrow"/>
          <w:b/>
        </w:rPr>
        <w:t xml:space="preserve">Predmet </w:t>
      </w:r>
      <w:r w:rsidR="005009C2" w:rsidRPr="007F199A">
        <w:rPr>
          <w:rFonts w:ascii="Arial Narrow" w:hAnsi="Arial Narrow"/>
          <w:b/>
        </w:rPr>
        <w:t>zmluvy</w:t>
      </w:r>
    </w:p>
    <w:p w14:paraId="5F9F20DA" w14:textId="2706D442" w:rsidR="0022268D" w:rsidRPr="007F199A" w:rsidRDefault="0022268D" w:rsidP="0046513C">
      <w:pPr>
        <w:spacing w:after="0" w:line="240" w:lineRule="auto"/>
        <w:rPr>
          <w:rFonts w:ascii="Arial Narrow" w:hAnsi="Arial Narrow"/>
          <w:b/>
        </w:rPr>
      </w:pPr>
    </w:p>
    <w:p w14:paraId="4C09A4F8" w14:textId="29375EC6" w:rsidR="003E16F7" w:rsidRPr="007F199A" w:rsidRDefault="008658A5" w:rsidP="00EE3C98">
      <w:pPr>
        <w:pStyle w:val="Odsekzoznamu"/>
        <w:numPr>
          <w:ilvl w:val="0"/>
          <w:numId w:val="24"/>
        </w:numPr>
        <w:spacing w:after="0" w:line="240" w:lineRule="auto"/>
        <w:jc w:val="both"/>
        <w:rPr>
          <w:rFonts w:ascii="Arial Narrow" w:hAnsi="Arial Narrow"/>
          <w:bCs/>
        </w:rPr>
      </w:pPr>
      <w:r w:rsidRPr="007F199A">
        <w:rPr>
          <w:rFonts w:ascii="Arial Narrow" w:hAnsi="Arial Narrow"/>
          <w:bCs/>
        </w:rPr>
        <w:t xml:space="preserve">Dodávateľ sa zaväzuje vykonávať pre </w:t>
      </w:r>
      <w:r w:rsidR="00F74E44" w:rsidRPr="007F199A">
        <w:rPr>
          <w:rFonts w:ascii="Arial Narrow" w:hAnsi="Arial Narrow"/>
          <w:bCs/>
        </w:rPr>
        <w:t>odberateľa</w:t>
      </w:r>
      <w:r w:rsidRPr="007F199A">
        <w:rPr>
          <w:rFonts w:ascii="Arial Narrow" w:hAnsi="Arial Narrow"/>
          <w:bCs/>
        </w:rPr>
        <w:t xml:space="preserve"> či</w:t>
      </w:r>
      <w:r w:rsidR="00A35613" w:rsidRPr="007F199A">
        <w:rPr>
          <w:rFonts w:ascii="Arial Narrow" w:hAnsi="Arial Narrow"/>
          <w:bCs/>
        </w:rPr>
        <w:t>nnosti</w:t>
      </w:r>
      <w:r w:rsidRPr="007F199A">
        <w:rPr>
          <w:rFonts w:ascii="Arial Narrow" w:hAnsi="Arial Narrow"/>
          <w:bCs/>
        </w:rPr>
        <w:t xml:space="preserve"> podľa podmienok dohodnutých v tejto zmluve, a požiadavkami </w:t>
      </w:r>
      <w:r w:rsidR="00F74E44" w:rsidRPr="007F199A">
        <w:rPr>
          <w:rFonts w:ascii="Arial Narrow" w:hAnsi="Arial Narrow"/>
          <w:bCs/>
        </w:rPr>
        <w:t>odberateľa</w:t>
      </w:r>
      <w:r w:rsidRPr="007F199A">
        <w:rPr>
          <w:rFonts w:ascii="Arial Narrow" w:hAnsi="Arial Narrow"/>
          <w:bCs/>
        </w:rPr>
        <w:t xml:space="preserve">, uvedenými vo výzve na predloženie ponuky zo </w:t>
      </w:r>
      <w:r w:rsidRPr="005256B5">
        <w:rPr>
          <w:rFonts w:ascii="Arial Narrow" w:hAnsi="Arial Narrow"/>
          <w:bCs/>
          <w:highlight w:val="yellow"/>
        </w:rPr>
        <w:t>dňa XXX</w:t>
      </w:r>
      <w:r w:rsidR="00F74E44" w:rsidRPr="007F199A">
        <w:rPr>
          <w:rFonts w:ascii="Arial Narrow" w:hAnsi="Arial Narrow"/>
          <w:bCs/>
        </w:rPr>
        <w:t>.</w:t>
      </w:r>
      <w:r w:rsidRPr="007F199A">
        <w:rPr>
          <w:rFonts w:ascii="Arial Narrow" w:hAnsi="Arial Narrow"/>
          <w:bCs/>
        </w:rPr>
        <w:t xml:space="preserve"> </w:t>
      </w:r>
      <w:r w:rsidR="009F7174" w:rsidRPr="007F199A">
        <w:rPr>
          <w:rFonts w:ascii="Arial Narrow" w:hAnsi="Arial Narrow"/>
          <w:bCs/>
        </w:rPr>
        <w:t xml:space="preserve">Predmetom </w:t>
      </w:r>
      <w:r w:rsidR="005009C2" w:rsidRPr="007F199A">
        <w:rPr>
          <w:rFonts w:ascii="Arial Narrow" w:hAnsi="Arial Narrow"/>
          <w:bCs/>
        </w:rPr>
        <w:t>zmluvy</w:t>
      </w:r>
      <w:r w:rsidR="009F7174" w:rsidRPr="007F199A">
        <w:rPr>
          <w:rFonts w:ascii="Arial Narrow" w:hAnsi="Arial Narrow"/>
          <w:bCs/>
        </w:rPr>
        <w:t xml:space="preserve"> je vykonávanie nasledovných činností</w:t>
      </w:r>
      <w:r w:rsidR="004C49D4" w:rsidRPr="007F199A">
        <w:rPr>
          <w:rFonts w:ascii="Arial Narrow" w:hAnsi="Arial Narrow"/>
          <w:bCs/>
        </w:rPr>
        <w:t xml:space="preserve">, </w:t>
      </w:r>
      <w:r w:rsidR="009F7174" w:rsidRPr="007F199A">
        <w:rPr>
          <w:rFonts w:ascii="Arial Narrow" w:hAnsi="Arial Narrow"/>
          <w:bCs/>
        </w:rPr>
        <w:t xml:space="preserve">ktoré sú bližšie špecifikované v prílohe č. </w:t>
      </w:r>
      <w:r w:rsidR="000758A6" w:rsidRPr="007F199A">
        <w:rPr>
          <w:rFonts w:ascii="Arial Narrow" w:hAnsi="Arial Narrow"/>
          <w:bCs/>
        </w:rPr>
        <w:t>2</w:t>
      </w:r>
      <w:r w:rsidR="009F7174" w:rsidRPr="007F199A">
        <w:rPr>
          <w:rFonts w:ascii="Arial Narrow" w:hAnsi="Arial Narrow"/>
          <w:bCs/>
        </w:rPr>
        <w:t xml:space="preserve"> tejto zmluvy</w:t>
      </w:r>
      <w:r w:rsidR="0047696F" w:rsidRPr="007F199A">
        <w:rPr>
          <w:rFonts w:ascii="Arial Narrow" w:hAnsi="Arial Narrow"/>
          <w:bCs/>
        </w:rPr>
        <w:t>:</w:t>
      </w:r>
      <w:r w:rsidR="009F7174" w:rsidRPr="007F199A">
        <w:rPr>
          <w:rFonts w:ascii="Arial Narrow" w:hAnsi="Arial Narrow"/>
          <w:bCs/>
        </w:rPr>
        <w:t xml:space="preserve"> </w:t>
      </w:r>
    </w:p>
    <w:p w14:paraId="4DC3888E" w14:textId="0E67B9E3" w:rsidR="00E278B8" w:rsidRPr="007F199A" w:rsidRDefault="004C0AA4" w:rsidP="00EE3C98">
      <w:pPr>
        <w:pStyle w:val="Odsekzoznamu"/>
        <w:numPr>
          <w:ilvl w:val="0"/>
          <w:numId w:val="10"/>
        </w:numPr>
        <w:spacing w:after="0" w:line="240" w:lineRule="auto"/>
        <w:ind w:hanging="11"/>
        <w:rPr>
          <w:rFonts w:ascii="Arial Narrow" w:hAnsi="Arial Narrow"/>
          <w:bCs/>
        </w:rPr>
      </w:pPr>
      <w:r w:rsidRPr="007F199A">
        <w:rPr>
          <w:rFonts w:ascii="Arial Narrow" w:hAnsi="Arial Narrow"/>
          <w:bCs/>
        </w:rPr>
        <w:t>OP a OS (revízie) elektrickej inštalácie,</w:t>
      </w:r>
    </w:p>
    <w:p w14:paraId="62239FBE" w14:textId="6A2E3EA7" w:rsidR="00070B15" w:rsidRPr="007F199A" w:rsidRDefault="006D7060" w:rsidP="00EE3C98">
      <w:pPr>
        <w:pStyle w:val="Odsekzoznamu"/>
        <w:numPr>
          <w:ilvl w:val="0"/>
          <w:numId w:val="10"/>
        </w:numPr>
        <w:spacing w:after="0" w:line="240" w:lineRule="auto"/>
        <w:ind w:hanging="11"/>
        <w:rPr>
          <w:rFonts w:ascii="Arial Narrow" w:hAnsi="Arial Narrow"/>
          <w:bCs/>
        </w:rPr>
      </w:pPr>
      <w:r w:rsidRPr="007F199A">
        <w:rPr>
          <w:rFonts w:ascii="Arial Narrow" w:hAnsi="Arial Narrow"/>
          <w:bCs/>
        </w:rPr>
        <w:t>OP a OS (revízie) zariadenia na ochranu pred účinkami atmosf</w:t>
      </w:r>
      <w:r w:rsidR="00070B15" w:rsidRPr="007F199A">
        <w:rPr>
          <w:rFonts w:ascii="Arial Narrow" w:hAnsi="Arial Narrow"/>
          <w:bCs/>
        </w:rPr>
        <w:t>érickej elektriny,</w:t>
      </w:r>
    </w:p>
    <w:p w14:paraId="227F664E" w14:textId="7834244A" w:rsidR="00FA04F1" w:rsidRPr="007F199A" w:rsidRDefault="006B6618" w:rsidP="00FA04F1">
      <w:pPr>
        <w:pStyle w:val="Odsekzoznamu"/>
        <w:numPr>
          <w:ilvl w:val="0"/>
          <w:numId w:val="10"/>
        </w:numPr>
        <w:spacing w:after="0" w:line="240" w:lineRule="auto"/>
        <w:ind w:hanging="11"/>
        <w:rPr>
          <w:rFonts w:ascii="Arial Narrow" w:hAnsi="Arial Narrow"/>
          <w:bCs/>
        </w:rPr>
      </w:pPr>
      <w:r w:rsidRPr="007F199A">
        <w:rPr>
          <w:rFonts w:ascii="Arial Narrow" w:hAnsi="Arial Narrow"/>
          <w:bCs/>
        </w:rPr>
        <w:t>Revízie a kontroly elektrických spotrebičov počas ich používania</w:t>
      </w:r>
    </w:p>
    <w:p w14:paraId="756DBB7F" w14:textId="2AE304DE" w:rsidR="00881086" w:rsidRPr="007F199A" w:rsidRDefault="009F306A" w:rsidP="0033159E">
      <w:pPr>
        <w:pStyle w:val="Odsekzoznamu"/>
        <w:numPr>
          <w:ilvl w:val="0"/>
          <w:numId w:val="24"/>
        </w:numPr>
        <w:spacing w:after="0" w:line="240" w:lineRule="auto"/>
        <w:jc w:val="both"/>
        <w:rPr>
          <w:rFonts w:ascii="Arial Narrow" w:hAnsi="Arial Narrow"/>
        </w:rPr>
      </w:pPr>
      <w:r w:rsidRPr="007F199A">
        <w:rPr>
          <w:rFonts w:ascii="Arial Narrow" w:hAnsi="Arial Narrow"/>
        </w:rPr>
        <w:t>Dodávateľ sa zaväzuje dodávať odberateľovi poskytnuté služby v množstve a lehote stanovenej podľa objedná</w:t>
      </w:r>
      <w:r w:rsidR="00A22FCE" w:rsidRPr="007F199A">
        <w:rPr>
          <w:rFonts w:ascii="Arial Narrow" w:hAnsi="Arial Narrow"/>
        </w:rPr>
        <w:t>vok</w:t>
      </w:r>
      <w:r w:rsidR="003A4C9B" w:rsidRPr="007F199A">
        <w:rPr>
          <w:rFonts w:ascii="Arial Narrow" w:hAnsi="Arial Narrow"/>
        </w:rPr>
        <w:t xml:space="preserve"> a odberateľ sa zaväzuje </w:t>
      </w:r>
      <w:r w:rsidR="006F326E" w:rsidRPr="007F199A">
        <w:rPr>
          <w:rFonts w:ascii="Arial Narrow" w:hAnsi="Arial Narrow"/>
        </w:rPr>
        <w:t xml:space="preserve">za poskytnuté plnenie dodávateľa </w:t>
      </w:r>
      <w:r w:rsidR="00295D18" w:rsidRPr="007F199A">
        <w:rPr>
          <w:rFonts w:ascii="Arial Narrow" w:hAnsi="Arial Narrow"/>
        </w:rPr>
        <w:t xml:space="preserve">zaplatiť cenu uvedenú v čl. </w:t>
      </w:r>
      <w:r w:rsidR="000D4920" w:rsidRPr="007F199A">
        <w:rPr>
          <w:rFonts w:ascii="Arial Narrow" w:hAnsi="Arial Narrow"/>
        </w:rPr>
        <w:t>V</w:t>
      </w:r>
      <w:r w:rsidR="00295D18" w:rsidRPr="007F199A">
        <w:rPr>
          <w:rFonts w:ascii="Arial Narrow" w:hAnsi="Arial Narrow"/>
        </w:rPr>
        <w:t xml:space="preserve"> bod </w:t>
      </w:r>
      <w:r w:rsidR="000D4920" w:rsidRPr="007F199A">
        <w:rPr>
          <w:rFonts w:ascii="Arial Narrow" w:hAnsi="Arial Narrow"/>
        </w:rPr>
        <w:t>4</w:t>
      </w:r>
      <w:r w:rsidR="00295D18" w:rsidRPr="007F199A">
        <w:rPr>
          <w:rFonts w:ascii="Arial Narrow" w:hAnsi="Arial Narrow"/>
        </w:rPr>
        <w:t>.</w:t>
      </w:r>
    </w:p>
    <w:p w14:paraId="074AE359" w14:textId="4E0616AE" w:rsidR="00025FFC" w:rsidRPr="007F199A" w:rsidRDefault="00881086" w:rsidP="0033159E">
      <w:pPr>
        <w:pStyle w:val="Odsekzoznamu"/>
        <w:numPr>
          <w:ilvl w:val="0"/>
          <w:numId w:val="24"/>
        </w:numPr>
        <w:spacing w:after="0" w:line="240" w:lineRule="auto"/>
        <w:jc w:val="both"/>
        <w:rPr>
          <w:rFonts w:ascii="Arial Narrow" w:hAnsi="Arial Narrow"/>
        </w:rPr>
      </w:pPr>
      <w:r w:rsidRPr="007F199A">
        <w:rPr>
          <w:rFonts w:ascii="Arial Narrow" w:hAnsi="Arial Narrow"/>
        </w:rPr>
        <w:t xml:space="preserve">Zmluvné strany sa dohodli, že jednotlivé zákazky </w:t>
      </w:r>
      <w:r w:rsidR="00882E28" w:rsidRPr="007F199A">
        <w:rPr>
          <w:rFonts w:ascii="Arial Narrow" w:hAnsi="Arial Narrow"/>
        </w:rPr>
        <w:t xml:space="preserve">podľa </w:t>
      </w:r>
      <w:r w:rsidR="00F32C9A" w:rsidRPr="007F199A">
        <w:rPr>
          <w:rFonts w:ascii="Arial Narrow" w:hAnsi="Arial Narrow"/>
        </w:rPr>
        <w:t xml:space="preserve">ustanovení tejto zmluvy </w:t>
      </w:r>
      <w:r w:rsidR="00455A4E" w:rsidRPr="007F199A">
        <w:rPr>
          <w:rFonts w:ascii="Arial Narrow" w:hAnsi="Arial Narrow"/>
        </w:rPr>
        <w:t xml:space="preserve">sa budú zadávať na základe ustanovení tejto </w:t>
      </w:r>
      <w:r w:rsidR="00025FFC" w:rsidRPr="007F199A">
        <w:rPr>
          <w:rFonts w:ascii="Arial Narrow" w:hAnsi="Arial Narrow"/>
        </w:rPr>
        <w:t xml:space="preserve">zmluvy a realizovať v rozsahu a spôsobom uvedeným v jednotlivých objednávkach. </w:t>
      </w:r>
    </w:p>
    <w:p w14:paraId="4C36B0D6" w14:textId="260EAF33" w:rsidR="0012578A" w:rsidRPr="007F199A" w:rsidRDefault="00EE3C98" w:rsidP="0012578A">
      <w:pPr>
        <w:pStyle w:val="Odsekzoznamu"/>
        <w:numPr>
          <w:ilvl w:val="0"/>
          <w:numId w:val="24"/>
        </w:numPr>
        <w:spacing w:after="0" w:line="240" w:lineRule="auto"/>
        <w:jc w:val="both"/>
        <w:rPr>
          <w:rFonts w:ascii="Arial Narrow" w:hAnsi="Arial Narrow"/>
        </w:rPr>
      </w:pPr>
      <w:r w:rsidRPr="007F199A">
        <w:rPr>
          <w:rFonts w:ascii="Arial Narrow" w:hAnsi="Arial Narrow"/>
        </w:rPr>
        <w:t xml:space="preserve">Predmetom </w:t>
      </w:r>
      <w:r w:rsidR="00BC24D2" w:rsidRPr="007F199A">
        <w:rPr>
          <w:rFonts w:ascii="Arial Narrow" w:hAnsi="Arial Narrow"/>
        </w:rPr>
        <w:t>zákaziek podľa tohto článku bude poskytovanie služie</w:t>
      </w:r>
      <w:r w:rsidR="00CB0044" w:rsidRPr="007F199A">
        <w:rPr>
          <w:rFonts w:ascii="Arial Narrow" w:hAnsi="Arial Narrow"/>
        </w:rPr>
        <w:t>b a</w:t>
      </w:r>
      <w:r w:rsidR="005E5F9F" w:rsidRPr="007F199A">
        <w:rPr>
          <w:rFonts w:ascii="Arial Narrow" w:hAnsi="Arial Narrow"/>
        </w:rPr>
        <w:t> </w:t>
      </w:r>
      <w:r w:rsidR="00CB0044" w:rsidRPr="007F199A">
        <w:rPr>
          <w:rFonts w:ascii="Arial Narrow" w:hAnsi="Arial Narrow"/>
        </w:rPr>
        <w:t>činností</w:t>
      </w:r>
      <w:r w:rsidR="005E5F9F" w:rsidRPr="007F199A">
        <w:rPr>
          <w:rFonts w:ascii="Arial Narrow" w:hAnsi="Arial Narrow"/>
        </w:rPr>
        <w:t>,</w:t>
      </w:r>
      <w:r w:rsidR="00CB0044" w:rsidRPr="007F199A">
        <w:rPr>
          <w:rFonts w:ascii="Arial Narrow" w:hAnsi="Arial Narrow"/>
        </w:rPr>
        <w:t xml:space="preserve"> ktoré sú bližšie špecifikované v prílohe č. </w:t>
      </w:r>
      <w:r w:rsidR="000758A6" w:rsidRPr="007F199A">
        <w:rPr>
          <w:rFonts w:ascii="Arial Narrow" w:hAnsi="Arial Narrow"/>
        </w:rPr>
        <w:t>2</w:t>
      </w:r>
      <w:r w:rsidR="00E7014E" w:rsidRPr="007F199A">
        <w:rPr>
          <w:rFonts w:ascii="Arial Narrow" w:hAnsi="Arial Narrow"/>
        </w:rPr>
        <w:t xml:space="preserve"> a ktoré sa budú realizovať podľa aktuálnych potrieb objednávateľa na základe </w:t>
      </w:r>
      <w:r w:rsidR="009A3886" w:rsidRPr="007F199A">
        <w:rPr>
          <w:rFonts w:ascii="Arial Narrow" w:hAnsi="Arial Narrow"/>
        </w:rPr>
        <w:t>jeho písomných objednávok (ďalej len „objednávka“).</w:t>
      </w:r>
    </w:p>
    <w:p w14:paraId="14613320" w14:textId="77777777" w:rsidR="0012578A" w:rsidRPr="007F199A" w:rsidRDefault="0012578A" w:rsidP="00FD62B2">
      <w:pPr>
        <w:spacing w:after="0" w:line="240" w:lineRule="auto"/>
        <w:jc w:val="both"/>
        <w:rPr>
          <w:rFonts w:ascii="Arial Narrow" w:hAnsi="Arial Narrow"/>
        </w:rPr>
      </w:pPr>
    </w:p>
    <w:p w14:paraId="587564A2" w14:textId="77777777" w:rsidR="00FD62B2" w:rsidRPr="007F199A" w:rsidRDefault="00FD62B2" w:rsidP="00FD62B2">
      <w:pPr>
        <w:spacing w:after="0" w:line="240" w:lineRule="auto"/>
        <w:jc w:val="center"/>
        <w:rPr>
          <w:rFonts w:ascii="Arial Narrow" w:hAnsi="Arial Narrow"/>
          <w:b/>
        </w:rPr>
      </w:pPr>
    </w:p>
    <w:p w14:paraId="2AA286FA" w14:textId="77777777" w:rsidR="00FD62B2" w:rsidRPr="007F199A" w:rsidRDefault="00FD62B2" w:rsidP="00FD62B2">
      <w:pPr>
        <w:spacing w:after="0" w:line="240" w:lineRule="auto"/>
        <w:jc w:val="center"/>
        <w:rPr>
          <w:rFonts w:ascii="Arial Narrow" w:hAnsi="Arial Narrow"/>
          <w:b/>
        </w:rPr>
      </w:pPr>
      <w:r w:rsidRPr="007F199A">
        <w:rPr>
          <w:rFonts w:ascii="Arial Narrow" w:hAnsi="Arial Narrow"/>
          <w:b/>
        </w:rPr>
        <w:t>Článok II</w:t>
      </w:r>
    </w:p>
    <w:p w14:paraId="232AC248" w14:textId="6CB53BDE" w:rsidR="00FD62B2" w:rsidRPr="007F199A" w:rsidRDefault="00FD62B2" w:rsidP="00FD62B2">
      <w:pPr>
        <w:spacing w:after="0" w:line="240" w:lineRule="auto"/>
        <w:jc w:val="center"/>
        <w:rPr>
          <w:rFonts w:ascii="Arial Narrow" w:hAnsi="Arial Narrow"/>
          <w:b/>
        </w:rPr>
      </w:pPr>
      <w:r w:rsidRPr="007F199A">
        <w:rPr>
          <w:rFonts w:ascii="Arial Narrow" w:hAnsi="Arial Narrow"/>
          <w:b/>
        </w:rPr>
        <w:t>Uzatváranie objednávok</w:t>
      </w:r>
    </w:p>
    <w:p w14:paraId="3B11FFEF" w14:textId="77777777" w:rsidR="00FD62B2" w:rsidRPr="007F199A" w:rsidRDefault="00FD62B2" w:rsidP="00FD62B2">
      <w:pPr>
        <w:spacing w:after="0" w:line="240" w:lineRule="auto"/>
        <w:jc w:val="center"/>
        <w:rPr>
          <w:rFonts w:ascii="Arial Narrow" w:hAnsi="Arial Narrow"/>
          <w:b/>
        </w:rPr>
      </w:pPr>
    </w:p>
    <w:p w14:paraId="6D34AF1D" w14:textId="43A182F1" w:rsidR="0012578A" w:rsidRPr="007F199A" w:rsidRDefault="0012578A" w:rsidP="00286036">
      <w:pPr>
        <w:pStyle w:val="Odsekzoznamu"/>
        <w:widowControl w:val="0"/>
        <w:numPr>
          <w:ilvl w:val="0"/>
          <w:numId w:val="25"/>
        </w:numPr>
        <w:shd w:val="clear" w:color="auto" w:fill="FFFFFF"/>
        <w:autoSpaceDE w:val="0"/>
        <w:autoSpaceDN w:val="0"/>
        <w:adjustRightInd w:val="0"/>
        <w:spacing w:before="115" w:after="0" w:line="226" w:lineRule="exact"/>
        <w:ind w:right="5"/>
        <w:jc w:val="both"/>
        <w:rPr>
          <w:rFonts w:ascii="Arial Narrow" w:hAnsi="Arial Narrow"/>
        </w:rPr>
      </w:pPr>
      <w:bookmarkStart w:id="0" w:name="_Hlk65748787"/>
      <w:r w:rsidRPr="007F199A">
        <w:rPr>
          <w:rFonts w:ascii="Arial Narrow" w:hAnsi="Arial Narrow"/>
        </w:rPr>
        <w:t xml:space="preserve">Táto </w:t>
      </w:r>
      <w:r w:rsidR="00FD62B2" w:rsidRPr="007F199A">
        <w:rPr>
          <w:rFonts w:ascii="Arial Narrow" w:hAnsi="Arial Narrow"/>
        </w:rPr>
        <w:t xml:space="preserve">zmluva </w:t>
      </w:r>
      <w:r w:rsidRPr="007F199A">
        <w:rPr>
          <w:rFonts w:ascii="Arial Narrow" w:hAnsi="Arial Narrow"/>
        </w:rPr>
        <w:t>nezaväzuje o</w:t>
      </w:r>
      <w:r w:rsidR="00286036" w:rsidRPr="007F199A">
        <w:rPr>
          <w:rFonts w:ascii="Arial Narrow" w:hAnsi="Arial Narrow"/>
        </w:rPr>
        <w:t>dberateľa</w:t>
      </w:r>
      <w:r w:rsidRPr="007F199A">
        <w:rPr>
          <w:rFonts w:ascii="Arial Narrow" w:hAnsi="Arial Narrow"/>
        </w:rPr>
        <w:t xml:space="preserve"> objednávať </w:t>
      </w:r>
      <w:bookmarkStart w:id="1" w:name="_Hlk65748779"/>
      <w:bookmarkEnd w:id="0"/>
      <w:r w:rsidRPr="007F199A">
        <w:rPr>
          <w:rFonts w:ascii="Arial Narrow" w:hAnsi="Arial Narrow"/>
        </w:rPr>
        <w:t xml:space="preserve">služby od </w:t>
      </w:r>
      <w:r w:rsidR="00286036" w:rsidRPr="007F199A">
        <w:rPr>
          <w:rFonts w:ascii="Arial Narrow" w:hAnsi="Arial Narrow"/>
        </w:rPr>
        <w:t>dodávateľa</w:t>
      </w:r>
      <w:r w:rsidRPr="007F199A">
        <w:rPr>
          <w:rFonts w:ascii="Arial Narrow" w:hAnsi="Arial Narrow"/>
        </w:rPr>
        <w:t xml:space="preserve"> v žiadnom alebo vopred určenom množstve</w:t>
      </w:r>
      <w:bookmarkEnd w:id="1"/>
      <w:r w:rsidRPr="007F199A">
        <w:rPr>
          <w:rFonts w:ascii="Arial Narrow" w:hAnsi="Arial Narrow"/>
        </w:rPr>
        <w:t xml:space="preserve">. Táto </w:t>
      </w:r>
      <w:r w:rsidR="00286036" w:rsidRPr="007F199A">
        <w:rPr>
          <w:rFonts w:ascii="Arial Narrow" w:hAnsi="Arial Narrow"/>
        </w:rPr>
        <w:t xml:space="preserve">zmluva </w:t>
      </w:r>
      <w:r w:rsidRPr="007F199A">
        <w:rPr>
          <w:rFonts w:ascii="Arial Narrow" w:hAnsi="Arial Narrow"/>
        </w:rPr>
        <w:t xml:space="preserve">upravuje podmienky uzatvárania objednávok, na základe ktorých budú </w:t>
      </w:r>
      <w:r w:rsidR="00286036" w:rsidRPr="007F199A">
        <w:rPr>
          <w:rFonts w:ascii="Arial Narrow" w:hAnsi="Arial Narrow"/>
        </w:rPr>
        <w:t>dodávateľovi</w:t>
      </w:r>
      <w:r w:rsidRPr="007F199A">
        <w:rPr>
          <w:rFonts w:ascii="Arial Narrow" w:hAnsi="Arial Narrow"/>
        </w:rPr>
        <w:t xml:space="preserve"> zadávané zákazky o</w:t>
      </w:r>
      <w:r w:rsidR="00286036" w:rsidRPr="007F199A">
        <w:rPr>
          <w:rFonts w:ascii="Arial Narrow" w:hAnsi="Arial Narrow"/>
        </w:rPr>
        <w:t>dberateľom</w:t>
      </w:r>
      <w:r w:rsidRPr="007F199A">
        <w:rPr>
          <w:rFonts w:ascii="Arial Narrow" w:hAnsi="Arial Narrow"/>
        </w:rPr>
        <w:t xml:space="preserve"> a na základe ktorých bude </w:t>
      </w:r>
      <w:r w:rsidR="00286036" w:rsidRPr="007F199A">
        <w:rPr>
          <w:rFonts w:ascii="Arial Narrow" w:hAnsi="Arial Narrow"/>
        </w:rPr>
        <w:t>dodávateľ</w:t>
      </w:r>
      <w:r w:rsidRPr="007F199A">
        <w:rPr>
          <w:rFonts w:ascii="Arial Narrow" w:hAnsi="Arial Narrow"/>
        </w:rPr>
        <w:t xml:space="preserve"> poskytovať požadované služby. </w:t>
      </w:r>
    </w:p>
    <w:p w14:paraId="160465C1" w14:textId="0D295411" w:rsidR="007E5CD2" w:rsidRPr="007F199A" w:rsidRDefault="0012578A" w:rsidP="00321136">
      <w:pPr>
        <w:pStyle w:val="Odsekzoznamu"/>
        <w:widowControl w:val="0"/>
        <w:numPr>
          <w:ilvl w:val="0"/>
          <w:numId w:val="25"/>
        </w:numPr>
        <w:shd w:val="clear" w:color="auto" w:fill="FFFFFF"/>
        <w:autoSpaceDE w:val="0"/>
        <w:autoSpaceDN w:val="0"/>
        <w:adjustRightInd w:val="0"/>
        <w:spacing w:before="115" w:after="0" w:line="226" w:lineRule="exact"/>
        <w:ind w:right="5"/>
        <w:jc w:val="both"/>
        <w:rPr>
          <w:rFonts w:ascii="Arial Narrow" w:hAnsi="Arial Narrow"/>
        </w:rPr>
      </w:pPr>
      <w:r w:rsidRPr="007F199A">
        <w:rPr>
          <w:rFonts w:ascii="Arial Narrow" w:hAnsi="Arial Narrow"/>
        </w:rPr>
        <w:t xml:space="preserve">Na konkrétnom znení jednotlivých ustanovení objednávky sa dohodne </w:t>
      </w:r>
      <w:r w:rsidR="00321136" w:rsidRPr="007F199A">
        <w:rPr>
          <w:rFonts w:ascii="Arial Narrow" w:hAnsi="Arial Narrow"/>
        </w:rPr>
        <w:t>odberateľ</w:t>
      </w:r>
      <w:r w:rsidRPr="007F199A">
        <w:rPr>
          <w:rFonts w:ascii="Arial Narrow" w:hAnsi="Arial Narrow"/>
        </w:rPr>
        <w:t xml:space="preserve"> s </w:t>
      </w:r>
      <w:r w:rsidR="00321136" w:rsidRPr="007F199A">
        <w:rPr>
          <w:rFonts w:ascii="Arial Narrow" w:hAnsi="Arial Narrow"/>
        </w:rPr>
        <w:t>dodávateľom</w:t>
      </w:r>
      <w:r w:rsidRPr="007F199A">
        <w:rPr>
          <w:rFonts w:ascii="Arial Narrow" w:hAnsi="Arial Narrow"/>
        </w:rPr>
        <w:t xml:space="preserve"> pred jej podpisom. Zadávaniu zákazky môže predchádzať písomná konzultácia. Konkrétne ustanovenia jednotlivých objednávok musia byť v súlade s touto </w:t>
      </w:r>
      <w:r w:rsidR="00321136" w:rsidRPr="007F199A">
        <w:rPr>
          <w:rFonts w:ascii="Arial Narrow" w:hAnsi="Arial Narrow"/>
        </w:rPr>
        <w:t>zmluvou</w:t>
      </w:r>
      <w:r w:rsidRPr="007F199A">
        <w:rPr>
          <w:rFonts w:ascii="Arial Narrow" w:hAnsi="Arial Narrow"/>
        </w:rPr>
        <w:t>.</w:t>
      </w:r>
    </w:p>
    <w:p w14:paraId="43053BA9" w14:textId="77777777" w:rsidR="009F306A" w:rsidRPr="007F199A" w:rsidRDefault="009F306A" w:rsidP="007F7304">
      <w:pPr>
        <w:spacing w:after="0" w:line="240" w:lineRule="auto"/>
        <w:jc w:val="center"/>
        <w:rPr>
          <w:rFonts w:ascii="Arial Narrow" w:hAnsi="Arial Narrow"/>
          <w:b/>
        </w:rPr>
      </w:pPr>
    </w:p>
    <w:p w14:paraId="66F84D75" w14:textId="77777777" w:rsidR="000337A3" w:rsidRPr="007F199A" w:rsidRDefault="000337A3" w:rsidP="000337A3">
      <w:pPr>
        <w:spacing w:after="0" w:line="240" w:lineRule="auto"/>
        <w:jc w:val="center"/>
        <w:rPr>
          <w:rFonts w:ascii="Arial Narrow" w:hAnsi="Arial Narrow"/>
          <w:b/>
        </w:rPr>
      </w:pPr>
    </w:p>
    <w:p w14:paraId="5EC06CF3" w14:textId="4797D823" w:rsidR="000337A3" w:rsidRPr="007F199A" w:rsidRDefault="000337A3" w:rsidP="000337A3">
      <w:pPr>
        <w:spacing w:after="0" w:line="240" w:lineRule="auto"/>
        <w:jc w:val="center"/>
        <w:rPr>
          <w:rFonts w:ascii="Arial Narrow" w:hAnsi="Arial Narrow"/>
          <w:b/>
        </w:rPr>
      </w:pPr>
      <w:r w:rsidRPr="007F199A">
        <w:rPr>
          <w:rFonts w:ascii="Arial Narrow" w:hAnsi="Arial Narrow"/>
          <w:b/>
        </w:rPr>
        <w:t>Článok III</w:t>
      </w:r>
    </w:p>
    <w:p w14:paraId="1EF806DB" w14:textId="3DD79463" w:rsidR="000337A3" w:rsidRPr="007F199A" w:rsidRDefault="000337A3" w:rsidP="00D10729">
      <w:pPr>
        <w:spacing w:after="0" w:line="240" w:lineRule="auto"/>
        <w:jc w:val="center"/>
        <w:rPr>
          <w:rFonts w:ascii="Arial Narrow" w:hAnsi="Arial Narrow"/>
          <w:b/>
        </w:rPr>
      </w:pPr>
      <w:r w:rsidRPr="007F199A">
        <w:rPr>
          <w:rFonts w:ascii="Arial Narrow" w:hAnsi="Arial Narrow"/>
          <w:b/>
        </w:rPr>
        <w:t>Objednávky</w:t>
      </w:r>
    </w:p>
    <w:p w14:paraId="3436E670" w14:textId="77777777" w:rsidR="00D10729" w:rsidRPr="007F199A" w:rsidRDefault="00D10729" w:rsidP="00D10729">
      <w:pPr>
        <w:spacing w:after="0" w:line="240" w:lineRule="auto"/>
        <w:jc w:val="center"/>
        <w:rPr>
          <w:rFonts w:ascii="Arial Narrow" w:hAnsi="Arial Narrow"/>
          <w:b/>
        </w:rPr>
      </w:pPr>
    </w:p>
    <w:p w14:paraId="77E9CB08" w14:textId="50F402FE" w:rsidR="000337A3" w:rsidRPr="007F199A" w:rsidRDefault="000337A3" w:rsidP="00D10729">
      <w:pPr>
        <w:pStyle w:val="Odsekzoznamu"/>
        <w:widowControl w:val="0"/>
        <w:numPr>
          <w:ilvl w:val="0"/>
          <w:numId w:val="26"/>
        </w:numPr>
        <w:shd w:val="clear" w:color="auto" w:fill="FFFFFF"/>
        <w:autoSpaceDE w:val="0"/>
        <w:autoSpaceDN w:val="0"/>
        <w:adjustRightInd w:val="0"/>
        <w:spacing w:before="115" w:after="0" w:line="226" w:lineRule="exact"/>
        <w:ind w:right="5"/>
        <w:jc w:val="both"/>
        <w:rPr>
          <w:rFonts w:ascii="Arial Narrow" w:hAnsi="Arial Narrow"/>
        </w:rPr>
      </w:pPr>
      <w:r w:rsidRPr="007F199A">
        <w:rPr>
          <w:rFonts w:ascii="Arial Narrow" w:hAnsi="Arial Narrow"/>
        </w:rPr>
        <w:t>Odberateľ a dodávateľ sa pri uzatváraní a plnení jednotlivých objednávok budú riadiť platnými ustanoveniami Obchodného zákonníka a ostatnými právnymi predpismi platnými a účinnými na území Slovenskej republiky.</w:t>
      </w:r>
    </w:p>
    <w:p w14:paraId="429C7E16" w14:textId="6BEA55F8" w:rsidR="000337A3" w:rsidRPr="007F199A" w:rsidRDefault="000337A3" w:rsidP="00D10729">
      <w:pPr>
        <w:pStyle w:val="Odsekzoznamu"/>
        <w:widowControl w:val="0"/>
        <w:numPr>
          <w:ilvl w:val="0"/>
          <w:numId w:val="26"/>
        </w:numPr>
        <w:shd w:val="clear" w:color="auto" w:fill="FFFFFF"/>
        <w:autoSpaceDE w:val="0"/>
        <w:autoSpaceDN w:val="0"/>
        <w:adjustRightInd w:val="0"/>
        <w:spacing w:before="115" w:after="0" w:line="226" w:lineRule="exact"/>
        <w:ind w:right="5"/>
        <w:jc w:val="both"/>
        <w:rPr>
          <w:rFonts w:ascii="Arial Narrow" w:hAnsi="Arial Narrow"/>
        </w:rPr>
      </w:pPr>
      <w:r w:rsidRPr="007F199A">
        <w:rPr>
          <w:rFonts w:ascii="Arial Narrow" w:hAnsi="Arial Narrow"/>
        </w:rPr>
        <w:t>Zmluvné strany uzavrú jednotlivé objednávky na poskytnutie služieb podľa § 269 ods. 2 Obchodného zákonníka, pričom jednotlivé ustanovenia objednávky budú v súlade s</w:t>
      </w:r>
      <w:r w:rsidR="00B1111F" w:rsidRPr="007F199A">
        <w:rPr>
          <w:rFonts w:ascii="Arial Narrow" w:hAnsi="Arial Narrow"/>
        </w:rPr>
        <w:t> </w:t>
      </w:r>
      <w:r w:rsidRPr="007F199A">
        <w:rPr>
          <w:rFonts w:ascii="Arial Narrow" w:hAnsi="Arial Narrow"/>
        </w:rPr>
        <w:t>ustanoveniami</w:t>
      </w:r>
      <w:r w:rsidR="00B1111F" w:rsidRPr="007F199A">
        <w:rPr>
          <w:rFonts w:ascii="Arial Narrow" w:hAnsi="Arial Narrow"/>
        </w:rPr>
        <w:t xml:space="preserve"> tejto zmluvy</w:t>
      </w:r>
      <w:r w:rsidRPr="007F199A">
        <w:rPr>
          <w:rFonts w:ascii="Arial Narrow" w:hAnsi="Arial Narrow"/>
        </w:rPr>
        <w:t>.</w:t>
      </w:r>
    </w:p>
    <w:p w14:paraId="2E3932DF" w14:textId="147864FA" w:rsidR="000337A3" w:rsidRPr="007F199A" w:rsidRDefault="000337A3" w:rsidP="00D10729">
      <w:pPr>
        <w:pStyle w:val="Odsekzoznamu"/>
        <w:widowControl w:val="0"/>
        <w:numPr>
          <w:ilvl w:val="0"/>
          <w:numId w:val="26"/>
        </w:numPr>
        <w:shd w:val="clear" w:color="auto" w:fill="FFFFFF"/>
        <w:autoSpaceDE w:val="0"/>
        <w:autoSpaceDN w:val="0"/>
        <w:adjustRightInd w:val="0"/>
        <w:spacing w:before="115" w:after="0" w:line="226" w:lineRule="exact"/>
        <w:ind w:right="5"/>
        <w:jc w:val="both"/>
        <w:rPr>
          <w:rFonts w:ascii="Arial Narrow" w:hAnsi="Arial Narrow"/>
        </w:rPr>
      </w:pPr>
      <w:r w:rsidRPr="007F199A">
        <w:rPr>
          <w:rFonts w:ascii="Arial Narrow" w:hAnsi="Arial Narrow"/>
        </w:rPr>
        <w:t xml:space="preserve">Objednávka bude obsahovať najmä odvolávku na túto </w:t>
      </w:r>
      <w:r w:rsidR="00B1111F" w:rsidRPr="007F199A">
        <w:rPr>
          <w:rFonts w:ascii="Arial Narrow" w:hAnsi="Arial Narrow"/>
        </w:rPr>
        <w:t>zmluvu</w:t>
      </w:r>
      <w:r w:rsidRPr="007F199A">
        <w:rPr>
          <w:rFonts w:ascii="Arial Narrow" w:hAnsi="Arial Narrow"/>
        </w:rPr>
        <w:t xml:space="preserve">, špecifikáciu predmetu plnenia objednávky, dohodnutú výšku odmeny, lehoty plnenia, konkrétne platobné podmienky, spôsob odovzdania a prevzatia predmetu plnenia. </w:t>
      </w:r>
    </w:p>
    <w:p w14:paraId="283A7D29" w14:textId="1BA54136" w:rsidR="000337A3" w:rsidRPr="007F199A" w:rsidRDefault="005D5163" w:rsidP="0036728A">
      <w:pPr>
        <w:pStyle w:val="Odsekzoznamu"/>
        <w:widowControl w:val="0"/>
        <w:numPr>
          <w:ilvl w:val="0"/>
          <w:numId w:val="26"/>
        </w:numPr>
        <w:autoSpaceDE w:val="0"/>
        <w:autoSpaceDN w:val="0"/>
        <w:adjustRightInd w:val="0"/>
        <w:spacing w:after="0" w:line="240" w:lineRule="auto"/>
        <w:jc w:val="both"/>
        <w:rPr>
          <w:rFonts w:ascii="Arial Narrow" w:hAnsi="Arial Narrow"/>
        </w:rPr>
      </w:pPr>
      <w:r w:rsidRPr="007F199A">
        <w:rPr>
          <w:rFonts w:ascii="Arial Narrow" w:hAnsi="Arial Narrow"/>
        </w:rPr>
        <w:t>Odberateľ</w:t>
      </w:r>
      <w:r w:rsidR="000337A3" w:rsidRPr="007F199A">
        <w:rPr>
          <w:rFonts w:ascii="Arial Narrow" w:hAnsi="Arial Narrow"/>
        </w:rPr>
        <w:t xml:space="preserve"> si vyhradzuje právo upraviť a zmeniť rozsah objednaných služieb podľa jeho potrieb, a</w:t>
      </w:r>
      <w:r w:rsidR="0036728A" w:rsidRPr="007F199A">
        <w:rPr>
          <w:rFonts w:ascii="Arial Narrow" w:hAnsi="Arial Narrow"/>
        </w:rPr>
        <w:t> </w:t>
      </w:r>
      <w:r w:rsidR="000337A3" w:rsidRPr="007F199A">
        <w:rPr>
          <w:rFonts w:ascii="Arial Narrow" w:hAnsi="Arial Narrow"/>
        </w:rPr>
        <w:t>to</w:t>
      </w:r>
      <w:r w:rsidR="0036728A" w:rsidRPr="007F199A">
        <w:rPr>
          <w:rFonts w:ascii="Arial Narrow" w:hAnsi="Arial Narrow"/>
        </w:rPr>
        <w:t xml:space="preserve"> </w:t>
      </w:r>
      <w:r w:rsidR="000337A3" w:rsidRPr="007F199A">
        <w:rPr>
          <w:rFonts w:ascii="Arial Narrow" w:hAnsi="Arial Narrow"/>
        </w:rPr>
        <w:t xml:space="preserve">najmä v prípade vzniku mimoriadnych udalostí.  </w:t>
      </w:r>
    </w:p>
    <w:p w14:paraId="44E2438E" w14:textId="79F6ACD0" w:rsidR="000337A3" w:rsidRPr="007F199A" w:rsidRDefault="000337A3" w:rsidP="00D10729">
      <w:pPr>
        <w:pStyle w:val="Odsekzoznamu"/>
        <w:numPr>
          <w:ilvl w:val="0"/>
          <w:numId w:val="26"/>
        </w:numPr>
        <w:autoSpaceDE w:val="0"/>
        <w:autoSpaceDN w:val="0"/>
        <w:adjustRightInd w:val="0"/>
        <w:spacing w:after="0" w:line="240" w:lineRule="auto"/>
        <w:jc w:val="both"/>
        <w:rPr>
          <w:rFonts w:ascii="Arial Narrow" w:hAnsi="Arial Narrow"/>
        </w:rPr>
      </w:pPr>
      <w:r w:rsidRPr="007F199A">
        <w:rPr>
          <w:rFonts w:ascii="Arial Narrow" w:hAnsi="Arial Narrow"/>
        </w:rPr>
        <w:t>Objednávku bude</w:t>
      </w:r>
      <w:r w:rsidR="007F3132" w:rsidRPr="007F199A">
        <w:rPr>
          <w:rFonts w:ascii="Arial Narrow" w:hAnsi="Arial Narrow"/>
        </w:rPr>
        <w:t xml:space="preserve"> odberateľ</w:t>
      </w:r>
      <w:r w:rsidRPr="007F199A">
        <w:rPr>
          <w:rFonts w:ascii="Arial Narrow" w:hAnsi="Arial Narrow"/>
        </w:rPr>
        <w:t xml:space="preserve"> doručovať </w:t>
      </w:r>
      <w:bookmarkStart w:id="2" w:name="_Hlk65748880"/>
      <w:r w:rsidR="00EF0689" w:rsidRPr="007F199A">
        <w:rPr>
          <w:rFonts w:ascii="Arial Narrow" w:hAnsi="Arial Narrow"/>
        </w:rPr>
        <w:t>na adresu uvedenú v záhlaví tejto zmluvy.</w:t>
      </w:r>
      <w:r w:rsidRPr="007F199A">
        <w:rPr>
          <w:rFonts w:ascii="Arial Narrow" w:hAnsi="Arial Narrow"/>
        </w:rPr>
        <w:t xml:space="preserve"> </w:t>
      </w:r>
      <w:bookmarkEnd w:id="2"/>
    </w:p>
    <w:p w14:paraId="37466B03" w14:textId="78FA7CD2" w:rsidR="000337A3" w:rsidRPr="007F199A" w:rsidRDefault="005D5163" w:rsidP="000337A3">
      <w:pPr>
        <w:pStyle w:val="Odsekzoznamu"/>
        <w:widowControl w:val="0"/>
        <w:numPr>
          <w:ilvl w:val="0"/>
          <w:numId w:val="26"/>
        </w:numPr>
        <w:shd w:val="clear" w:color="auto" w:fill="FFFFFF"/>
        <w:autoSpaceDE w:val="0"/>
        <w:autoSpaceDN w:val="0"/>
        <w:adjustRightInd w:val="0"/>
        <w:spacing w:before="115" w:after="0" w:line="226" w:lineRule="exact"/>
        <w:ind w:right="5"/>
        <w:jc w:val="both"/>
        <w:rPr>
          <w:rFonts w:ascii="Arial Narrow" w:hAnsi="Arial Narrow"/>
        </w:rPr>
      </w:pPr>
      <w:r w:rsidRPr="007F199A">
        <w:rPr>
          <w:rFonts w:ascii="Arial Narrow" w:hAnsi="Arial Narrow"/>
        </w:rPr>
        <w:t>Dodávateľ</w:t>
      </w:r>
      <w:r w:rsidR="000337A3" w:rsidRPr="007F199A">
        <w:rPr>
          <w:rFonts w:ascii="Arial Narrow" w:hAnsi="Arial Narrow"/>
        </w:rPr>
        <w:t xml:space="preserve"> sa v objednávke zaviaže poskytnúť </w:t>
      </w:r>
      <w:r w:rsidR="00ED247E" w:rsidRPr="007F199A">
        <w:rPr>
          <w:rFonts w:ascii="Arial Narrow" w:hAnsi="Arial Narrow"/>
        </w:rPr>
        <w:t>odberateľovi</w:t>
      </w:r>
      <w:r w:rsidR="000337A3" w:rsidRPr="007F199A">
        <w:rPr>
          <w:rFonts w:ascii="Arial Narrow" w:hAnsi="Arial Narrow"/>
        </w:rPr>
        <w:t xml:space="preserve"> dohodnuté služby a </w:t>
      </w:r>
      <w:r w:rsidR="002672AA" w:rsidRPr="007F199A">
        <w:rPr>
          <w:rFonts w:ascii="Arial Narrow" w:hAnsi="Arial Narrow"/>
        </w:rPr>
        <w:t>odberateľ</w:t>
      </w:r>
      <w:r w:rsidR="000337A3" w:rsidRPr="007F199A">
        <w:rPr>
          <w:rFonts w:ascii="Arial Narrow" w:hAnsi="Arial Narrow"/>
        </w:rPr>
        <w:t xml:space="preserve"> sa zaviaže za dohodnuté a riadne vykonané služby zaplatiť cenu v dohodnutej výške stanovenú v objednávke, ktorá zodpovedá cene predloženej poskytovateľom v rámci verejného obstarávania. </w:t>
      </w:r>
    </w:p>
    <w:p w14:paraId="6592014D" w14:textId="77777777" w:rsidR="000337A3" w:rsidRPr="007F199A" w:rsidRDefault="000337A3" w:rsidP="007F7304">
      <w:pPr>
        <w:spacing w:after="0" w:line="240" w:lineRule="auto"/>
        <w:jc w:val="center"/>
        <w:rPr>
          <w:rFonts w:ascii="Arial Narrow" w:hAnsi="Arial Narrow"/>
          <w:b/>
        </w:rPr>
      </w:pPr>
    </w:p>
    <w:p w14:paraId="76BC2EFF" w14:textId="539E72DA" w:rsidR="007F7304" w:rsidRPr="007F199A" w:rsidRDefault="007F7304" w:rsidP="007F7304">
      <w:pPr>
        <w:spacing w:after="0" w:line="240" w:lineRule="auto"/>
        <w:jc w:val="center"/>
        <w:rPr>
          <w:rFonts w:ascii="Arial Narrow" w:hAnsi="Arial Narrow"/>
          <w:b/>
        </w:rPr>
      </w:pPr>
      <w:r w:rsidRPr="007F199A">
        <w:rPr>
          <w:rFonts w:ascii="Arial Narrow" w:hAnsi="Arial Narrow"/>
          <w:b/>
        </w:rPr>
        <w:t xml:space="preserve">Článok </w:t>
      </w:r>
      <w:r w:rsidR="00B51D2B" w:rsidRPr="007F199A">
        <w:rPr>
          <w:rFonts w:ascii="Arial Narrow" w:hAnsi="Arial Narrow"/>
          <w:b/>
        </w:rPr>
        <w:t>IV</w:t>
      </w:r>
    </w:p>
    <w:p w14:paraId="2C63EABE" w14:textId="77777777" w:rsidR="007F7304" w:rsidRPr="007F199A" w:rsidRDefault="007F7304" w:rsidP="007F7304">
      <w:pPr>
        <w:spacing w:after="0" w:line="240" w:lineRule="auto"/>
        <w:jc w:val="center"/>
        <w:rPr>
          <w:rFonts w:ascii="Arial Narrow" w:hAnsi="Arial Narrow"/>
          <w:b/>
        </w:rPr>
      </w:pPr>
      <w:r w:rsidRPr="007F199A">
        <w:rPr>
          <w:rFonts w:ascii="Arial Narrow" w:hAnsi="Arial Narrow"/>
          <w:b/>
        </w:rPr>
        <w:t>Miesto a spôsob plnenia</w:t>
      </w:r>
    </w:p>
    <w:p w14:paraId="1031497A" w14:textId="77777777" w:rsidR="007F7304" w:rsidRPr="007F199A" w:rsidRDefault="007F7304" w:rsidP="007F7304">
      <w:pPr>
        <w:spacing w:after="0" w:line="240" w:lineRule="auto"/>
        <w:jc w:val="center"/>
        <w:rPr>
          <w:rFonts w:ascii="Arial Narrow" w:hAnsi="Arial Narrow"/>
        </w:rPr>
      </w:pPr>
    </w:p>
    <w:p w14:paraId="4DDC879D" w14:textId="09A61156" w:rsidR="007F7304" w:rsidRPr="007F199A" w:rsidRDefault="007F7304" w:rsidP="007F7304">
      <w:pPr>
        <w:pStyle w:val="Odsekzoznamu"/>
        <w:numPr>
          <w:ilvl w:val="0"/>
          <w:numId w:val="2"/>
        </w:numPr>
        <w:spacing w:after="0" w:line="240" w:lineRule="auto"/>
        <w:jc w:val="both"/>
        <w:rPr>
          <w:rFonts w:ascii="Arial Narrow" w:hAnsi="Arial Narrow"/>
        </w:rPr>
      </w:pPr>
      <w:r w:rsidRPr="007F199A">
        <w:rPr>
          <w:rFonts w:ascii="Arial Narrow" w:hAnsi="Arial Narrow"/>
        </w:rPr>
        <w:t xml:space="preserve">Miesto a čas plnenia určí </w:t>
      </w:r>
      <w:r w:rsidR="00E57B5B" w:rsidRPr="007F199A">
        <w:rPr>
          <w:rFonts w:ascii="Arial Narrow" w:hAnsi="Arial Narrow"/>
        </w:rPr>
        <w:t>o</w:t>
      </w:r>
      <w:r w:rsidRPr="007F199A">
        <w:rPr>
          <w:rFonts w:ascii="Arial Narrow" w:hAnsi="Arial Narrow"/>
        </w:rPr>
        <w:t xml:space="preserve">dberateľ </w:t>
      </w:r>
      <w:r w:rsidR="00E57B5B" w:rsidRPr="007F199A">
        <w:rPr>
          <w:rFonts w:ascii="Arial Narrow" w:hAnsi="Arial Narrow"/>
        </w:rPr>
        <w:t>d</w:t>
      </w:r>
      <w:r w:rsidR="00ED26C7" w:rsidRPr="007F199A">
        <w:rPr>
          <w:rFonts w:ascii="Arial Narrow" w:hAnsi="Arial Narrow"/>
        </w:rPr>
        <w:t xml:space="preserve">odávateľovi </w:t>
      </w:r>
      <w:r w:rsidRPr="007F199A">
        <w:rPr>
          <w:rFonts w:ascii="Arial Narrow" w:hAnsi="Arial Narrow"/>
        </w:rPr>
        <w:t>v</w:t>
      </w:r>
      <w:r w:rsidR="00ED26C7" w:rsidRPr="007F199A">
        <w:rPr>
          <w:rFonts w:ascii="Arial Narrow" w:hAnsi="Arial Narrow"/>
        </w:rPr>
        <w:t> </w:t>
      </w:r>
      <w:r w:rsidRPr="007F199A">
        <w:rPr>
          <w:rFonts w:ascii="Arial Narrow" w:hAnsi="Arial Narrow"/>
        </w:rPr>
        <w:t>objednávke</w:t>
      </w:r>
      <w:r w:rsidR="00ED26C7" w:rsidRPr="007F199A">
        <w:rPr>
          <w:rFonts w:ascii="Arial Narrow" w:hAnsi="Arial Narrow"/>
        </w:rPr>
        <w:t>, ktorá mu bude odoslaná emailom/poštou</w:t>
      </w:r>
      <w:r w:rsidR="00F67F5B" w:rsidRPr="007F199A">
        <w:rPr>
          <w:rFonts w:ascii="Arial Narrow" w:hAnsi="Arial Narrow"/>
        </w:rPr>
        <w:t>.</w:t>
      </w:r>
      <w:r w:rsidR="00E57B5B" w:rsidRPr="007F199A">
        <w:rPr>
          <w:rFonts w:ascii="Arial Narrow" w:hAnsi="Arial Narrow"/>
        </w:rPr>
        <w:t xml:space="preserve"> </w:t>
      </w:r>
    </w:p>
    <w:p w14:paraId="11BD93EB" w14:textId="44600750" w:rsidR="008936A3" w:rsidRPr="007F199A" w:rsidRDefault="00574720" w:rsidP="007F7304">
      <w:pPr>
        <w:pStyle w:val="Odsekzoznamu"/>
        <w:numPr>
          <w:ilvl w:val="0"/>
          <w:numId w:val="2"/>
        </w:numPr>
        <w:spacing w:after="0" w:line="240" w:lineRule="auto"/>
        <w:jc w:val="both"/>
        <w:rPr>
          <w:rFonts w:ascii="Arial Narrow" w:hAnsi="Arial Narrow"/>
        </w:rPr>
      </w:pPr>
      <w:r w:rsidRPr="007F199A">
        <w:rPr>
          <w:rFonts w:ascii="Arial Narrow" w:hAnsi="Arial Narrow"/>
        </w:rPr>
        <w:t>Miestom plnenia</w:t>
      </w:r>
      <w:r w:rsidR="00B65295" w:rsidRPr="007F199A">
        <w:rPr>
          <w:rFonts w:ascii="Arial Narrow" w:hAnsi="Arial Narrow"/>
        </w:rPr>
        <w:t xml:space="preserve"> predmetu zmluvy sú všetky</w:t>
      </w:r>
      <w:r w:rsidRPr="007F199A">
        <w:rPr>
          <w:rFonts w:ascii="Arial Narrow" w:hAnsi="Arial Narrow"/>
        </w:rPr>
        <w:t xml:space="preserve"> stred</w:t>
      </w:r>
      <w:r w:rsidR="00B65295" w:rsidRPr="007F199A">
        <w:rPr>
          <w:rFonts w:ascii="Arial Narrow" w:hAnsi="Arial Narrow"/>
        </w:rPr>
        <w:t>iská a pracoviská</w:t>
      </w:r>
      <w:r w:rsidRPr="007F199A">
        <w:rPr>
          <w:rFonts w:ascii="Arial Narrow" w:hAnsi="Arial Narrow"/>
        </w:rPr>
        <w:t xml:space="preserve"> </w:t>
      </w:r>
      <w:r w:rsidR="00E57B5B" w:rsidRPr="007F199A">
        <w:rPr>
          <w:rFonts w:ascii="Arial Narrow" w:hAnsi="Arial Narrow"/>
        </w:rPr>
        <w:t>o</w:t>
      </w:r>
      <w:r w:rsidRPr="007F199A">
        <w:rPr>
          <w:rFonts w:ascii="Arial Narrow" w:hAnsi="Arial Narrow"/>
        </w:rPr>
        <w:t>dberateľa na území mesta Bratislava</w:t>
      </w:r>
      <w:r w:rsidR="003C7E5D" w:rsidRPr="007F199A">
        <w:rPr>
          <w:rFonts w:ascii="Arial Narrow" w:hAnsi="Arial Narrow"/>
        </w:rPr>
        <w:t xml:space="preserve"> bližšie špecifikované</w:t>
      </w:r>
      <w:r w:rsidR="003E16F7" w:rsidRPr="007F199A">
        <w:rPr>
          <w:rFonts w:ascii="Arial Narrow" w:hAnsi="Arial Narrow"/>
        </w:rPr>
        <w:t xml:space="preserve"> v prílohe č. </w:t>
      </w:r>
      <w:r w:rsidR="000758A6" w:rsidRPr="007F199A">
        <w:rPr>
          <w:rFonts w:ascii="Arial Narrow" w:hAnsi="Arial Narrow"/>
        </w:rPr>
        <w:t>1</w:t>
      </w:r>
      <w:r w:rsidR="0040091D" w:rsidRPr="007F199A">
        <w:rPr>
          <w:rFonts w:ascii="Arial Narrow" w:hAnsi="Arial Narrow"/>
        </w:rPr>
        <w:t xml:space="preserve"> tejto zmluvy</w:t>
      </w:r>
      <w:r w:rsidR="00CF0AA2" w:rsidRPr="007F199A">
        <w:rPr>
          <w:rFonts w:ascii="Arial Narrow" w:hAnsi="Arial Narrow"/>
        </w:rPr>
        <w:t xml:space="preserve"> (ďalej len „miesto plnenia“)</w:t>
      </w:r>
      <w:r w:rsidR="0040091D" w:rsidRPr="007F199A">
        <w:rPr>
          <w:rFonts w:ascii="Arial Narrow" w:hAnsi="Arial Narrow"/>
        </w:rPr>
        <w:t>.</w:t>
      </w:r>
      <w:r w:rsidR="003E16F7" w:rsidRPr="007F199A">
        <w:rPr>
          <w:rFonts w:ascii="Arial Narrow" w:hAnsi="Arial Narrow"/>
        </w:rPr>
        <w:t xml:space="preserve"> </w:t>
      </w:r>
    </w:p>
    <w:p w14:paraId="5C59F715" w14:textId="728C3570" w:rsidR="00574720" w:rsidRPr="007F199A" w:rsidRDefault="003E16F7" w:rsidP="007F7304">
      <w:pPr>
        <w:pStyle w:val="Odsekzoznamu"/>
        <w:numPr>
          <w:ilvl w:val="0"/>
          <w:numId w:val="2"/>
        </w:numPr>
        <w:spacing w:after="0" w:line="240" w:lineRule="auto"/>
        <w:jc w:val="both"/>
        <w:rPr>
          <w:rFonts w:ascii="Arial Narrow" w:hAnsi="Arial Narrow"/>
        </w:rPr>
      </w:pPr>
      <w:r w:rsidRPr="007F199A">
        <w:rPr>
          <w:rFonts w:ascii="Arial Narrow" w:hAnsi="Arial Narrow"/>
        </w:rPr>
        <w:lastRenderedPageBreak/>
        <w:t xml:space="preserve">Zmluvné strany sa dohodli, že pre doplnenie alebo zmenu miesta </w:t>
      </w:r>
      <w:r w:rsidR="00150311" w:rsidRPr="007F199A">
        <w:rPr>
          <w:rFonts w:ascii="Arial Narrow" w:hAnsi="Arial Narrow"/>
        </w:rPr>
        <w:t xml:space="preserve">plnenia </w:t>
      </w:r>
      <w:r w:rsidRPr="007F199A">
        <w:rPr>
          <w:rFonts w:ascii="Arial Narrow" w:hAnsi="Arial Narrow"/>
        </w:rPr>
        <w:t>nie je potrebné uzatvárať dodatok</w:t>
      </w:r>
      <w:r w:rsidR="00840D12" w:rsidRPr="007F199A">
        <w:rPr>
          <w:rFonts w:ascii="Arial Narrow" w:hAnsi="Arial Narrow"/>
        </w:rPr>
        <w:t xml:space="preserve"> k zmluv</w:t>
      </w:r>
      <w:r w:rsidR="00311DC1" w:rsidRPr="007F199A">
        <w:rPr>
          <w:rFonts w:ascii="Arial Narrow" w:hAnsi="Arial Narrow"/>
        </w:rPr>
        <w:t>e</w:t>
      </w:r>
      <w:r w:rsidR="00ED26C7" w:rsidRPr="007F199A">
        <w:rPr>
          <w:rFonts w:ascii="Arial Narrow" w:hAnsi="Arial Narrow"/>
        </w:rPr>
        <w:t xml:space="preserve"> </w:t>
      </w:r>
      <w:r w:rsidRPr="007F199A">
        <w:rPr>
          <w:rFonts w:ascii="Arial Narrow" w:hAnsi="Arial Narrow"/>
        </w:rPr>
        <w:t>ale len doplniť</w:t>
      </w:r>
      <w:r w:rsidR="00010F82" w:rsidRPr="007F199A">
        <w:rPr>
          <w:rFonts w:ascii="Arial Narrow" w:hAnsi="Arial Narrow"/>
        </w:rPr>
        <w:t>, zmeniť</w:t>
      </w:r>
      <w:r w:rsidRPr="007F199A">
        <w:rPr>
          <w:rFonts w:ascii="Arial Narrow" w:hAnsi="Arial Narrow"/>
        </w:rPr>
        <w:t xml:space="preserve"> prílohu č. </w:t>
      </w:r>
      <w:r w:rsidR="000758A6" w:rsidRPr="007F199A">
        <w:rPr>
          <w:rFonts w:ascii="Arial Narrow" w:hAnsi="Arial Narrow"/>
        </w:rPr>
        <w:t>1</w:t>
      </w:r>
      <w:r w:rsidR="00460882" w:rsidRPr="007F199A">
        <w:rPr>
          <w:rFonts w:ascii="Arial Narrow" w:hAnsi="Arial Narrow"/>
        </w:rPr>
        <w:t xml:space="preserve"> tejto zmluvy</w:t>
      </w:r>
      <w:r w:rsidR="00E57B5B" w:rsidRPr="007F199A">
        <w:rPr>
          <w:rFonts w:ascii="Arial Narrow" w:hAnsi="Arial Narrow"/>
        </w:rPr>
        <w:t xml:space="preserve">. </w:t>
      </w:r>
    </w:p>
    <w:p w14:paraId="52DD32B3" w14:textId="7C2B38FE" w:rsidR="00EC5C82" w:rsidRPr="007F199A" w:rsidRDefault="00EC5C82" w:rsidP="00A42484">
      <w:pPr>
        <w:pStyle w:val="Odsekzoznamu"/>
        <w:numPr>
          <w:ilvl w:val="0"/>
          <w:numId w:val="2"/>
        </w:numPr>
        <w:spacing w:after="0" w:line="240" w:lineRule="auto"/>
        <w:jc w:val="both"/>
        <w:rPr>
          <w:rFonts w:ascii="Arial Narrow" w:hAnsi="Arial Narrow"/>
        </w:rPr>
      </w:pPr>
      <w:r w:rsidRPr="007F199A">
        <w:rPr>
          <w:rFonts w:ascii="Arial Narrow" w:hAnsi="Arial Narrow"/>
        </w:rPr>
        <w:t xml:space="preserve">Dodávateľ do </w:t>
      </w:r>
      <w:r w:rsidR="005256B5">
        <w:rPr>
          <w:rFonts w:ascii="Arial Narrow" w:hAnsi="Arial Narrow"/>
        </w:rPr>
        <w:t>3</w:t>
      </w:r>
      <w:r w:rsidR="00F91DA9" w:rsidRPr="007F199A">
        <w:rPr>
          <w:rFonts w:ascii="Arial Narrow" w:hAnsi="Arial Narrow"/>
        </w:rPr>
        <w:t>0</w:t>
      </w:r>
      <w:r w:rsidRPr="007F199A">
        <w:rPr>
          <w:rFonts w:ascii="Arial Narrow" w:hAnsi="Arial Narrow"/>
        </w:rPr>
        <w:t xml:space="preserve"> dní odo dňa vykonania revízie: </w:t>
      </w:r>
    </w:p>
    <w:p w14:paraId="1D99BBA9" w14:textId="3C3B62B6" w:rsidR="00A42484" w:rsidRPr="007F199A" w:rsidRDefault="00A42484" w:rsidP="00A42484">
      <w:pPr>
        <w:pStyle w:val="Odsekzoznamu"/>
        <w:numPr>
          <w:ilvl w:val="0"/>
          <w:numId w:val="12"/>
        </w:numPr>
        <w:spacing w:after="0" w:line="240" w:lineRule="auto"/>
        <w:jc w:val="both"/>
        <w:rPr>
          <w:rFonts w:ascii="Arial Narrow" w:hAnsi="Arial Narrow"/>
        </w:rPr>
      </w:pPr>
      <w:r w:rsidRPr="007F199A">
        <w:rPr>
          <w:rFonts w:ascii="Arial Narrow" w:hAnsi="Arial Narrow"/>
        </w:rPr>
        <w:t xml:space="preserve">Odovzdá revíznu správu o vykonaní pravidelnej odbornej prehliadky </w:t>
      </w:r>
      <w:r w:rsidR="00212963" w:rsidRPr="007F199A">
        <w:rPr>
          <w:rFonts w:ascii="Arial Narrow" w:hAnsi="Arial Narrow"/>
        </w:rPr>
        <w:t xml:space="preserve">a odbornej skúšky systému elektrického </w:t>
      </w:r>
      <w:r w:rsidR="00844DB0" w:rsidRPr="007F199A">
        <w:rPr>
          <w:rFonts w:ascii="Arial Narrow" w:hAnsi="Arial Narrow"/>
        </w:rPr>
        <w:t>zariadenia</w:t>
      </w:r>
      <w:r w:rsidR="00212963" w:rsidRPr="007F199A">
        <w:rPr>
          <w:rFonts w:ascii="Arial Narrow" w:hAnsi="Arial Narrow"/>
        </w:rPr>
        <w:t xml:space="preserve"> v zmysle Vyhl</w:t>
      </w:r>
      <w:r w:rsidR="00010F82" w:rsidRPr="007F199A">
        <w:rPr>
          <w:rFonts w:ascii="Arial Narrow" w:hAnsi="Arial Narrow"/>
        </w:rPr>
        <w:t>ášky</w:t>
      </w:r>
      <w:r w:rsidR="00212963" w:rsidRPr="007F199A">
        <w:rPr>
          <w:rFonts w:ascii="Arial Narrow" w:hAnsi="Arial Narrow"/>
        </w:rPr>
        <w:t xml:space="preserve"> </w:t>
      </w:r>
      <w:r w:rsidR="00F14D68" w:rsidRPr="007F199A">
        <w:rPr>
          <w:rFonts w:ascii="Arial Narrow" w:hAnsi="Arial Narrow"/>
        </w:rPr>
        <w:t xml:space="preserve">č. 508/2009 Z. z. a STN 33 </w:t>
      </w:r>
      <w:r w:rsidR="00487636" w:rsidRPr="007F199A">
        <w:rPr>
          <w:rFonts w:ascii="Arial Narrow" w:hAnsi="Arial Narrow"/>
        </w:rPr>
        <w:t xml:space="preserve">1500: 1990. </w:t>
      </w:r>
    </w:p>
    <w:p w14:paraId="6812C447" w14:textId="2FC13CAB" w:rsidR="00BD1916" w:rsidRPr="007F199A" w:rsidRDefault="00487636" w:rsidP="00BD1916">
      <w:pPr>
        <w:pStyle w:val="Odsekzoznamu"/>
        <w:numPr>
          <w:ilvl w:val="0"/>
          <w:numId w:val="12"/>
        </w:numPr>
        <w:spacing w:after="0" w:line="240" w:lineRule="auto"/>
        <w:jc w:val="both"/>
        <w:rPr>
          <w:rFonts w:ascii="Arial Narrow" w:hAnsi="Arial Narrow"/>
        </w:rPr>
      </w:pPr>
      <w:r w:rsidRPr="007F199A">
        <w:rPr>
          <w:rFonts w:ascii="Arial Narrow" w:hAnsi="Arial Narrow"/>
        </w:rPr>
        <w:t xml:space="preserve">Vyplní odberateľovi revíznu </w:t>
      </w:r>
      <w:r w:rsidR="00BD1916" w:rsidRPr="007F199A">
        <w:rPr>
          <w:rFonts w:ascii="Arial Narrow" w:hAnsi="Arial Narrow"/>
        </w:rPr>
        <w:t>kartu/správu/protokol o vykonaní pravidelnej odbornej prehliadky a odbornej skúšky el</w:t>
      </w:r>
      <w:r w:rsidR="00DB13D5" w:rsidRPr="007F199A">
        <w:rPr>
          <w:rFonts w:ascii="Arial Narrow" w:hAnsi="Arial Narrow"/>
        </w:rPr>
        <w:t>ektrických spotrebičov v</w:t>
      </w:r>
      <w:r w:rsidR="00BA5943" w:rsidRPr="007F199A">
        <w:rPr>
          <w:rFonts w:ascii="Arial Narrow" w:hAnsi="Arial Narrow"/>
        </w:rPr>
        <w:t> </w:t>
      </w:r>
      <w:r w:rsidR="00DB13D5" w:rsidRPr="007F199A">
        <w:rPr>
          <w:rFonts w:ascii="Arial Narrow" w:hAnsi="Arial Narrow"/>
        </w:rPr>
        <w:t>zmysle</w:t>
      </w:r>
      <w:r w:rsidR="00BA5943" w:rsidRPr="007F199A">
        <w:rPr>
          <w:rFonts w:ascii="Arial Narrow" w:hAnsi="Arial Narrow"/>
        </w:rPr>
        <w:t xml:space="preserve"> STN 33 1610</w:t>
      </w:r>
      <w:r w:rsidR="00F17C69" w:rsidRPr="007F199A">
        <w:rPr>
          <w:rFonts w:ascii="Arial Narrow" w:hAnsi="Arial Narrow"/>
        </w:rPr>
        <w:t xml:space="preserve">:2002. </w:t>
      </w:r>
      <w:r w:rsidR="00DB13D5" w:rsidRPr="007F199A">
        <w:rPr>
          <w:rFonts w:ascii="Arial Narrow" w:hAnsi="Arial Narrow"/>
        </w:rPr>
        <w:t xml:space="preserve"> </w:t>
      </w:r>
    </w:p>
    <w:p w14:paraId="6EB7BBE3" w14:textId="77777777" w:rsidR="00765C20" w:rsidRPr="007F199A" w:rsidRDefault="00765C20" w:rsidP="00765C20">
      <w:pPr>
        <w:spacing w:after="0" w:line="240" w:lineRule="auto"/>
        <w:jc w:val="both"/>
        <w:rPr>
          <w:rFonts w:ascii="Arial Narrow" w:hAnsi="Arial Narrow"/>
        </w:rPr>
      </w:pPr>
    </w:p>
    <w:p w14:paraId="6C28078C" w14:textId="77777777" w:rsidR="0022268D" w:rsidRPr="007F199A" w:rsidRDefault="0022268D" w:rsidP="00D17A19">
      <w:pPr>
        <w:spacing w:after="0" w:line="240" w:lineRule="auto"/>
        <w:rPr>
          <w:rFonts w:ascii="Arial Narrow" w:hAnsi="Arial Narrow"/>
          <w:b/>
        </w:rPr>
      </w:pPr>
    </w:p>
    <w:p w14:paraId="56B66611" w14:textId="71D9B3EB" w:rsidR="007F7304" w:rsidRPr="007F199A" w:rsidRDefault="007F7304" w:rsidP="007F7304">
      <w:pPr>
        <w:spacing w:after="0" w:line="240" w:lineRule="auto"/>
        <w:jc w:val="center"/>
        <w:rPr>
          <w:rFonts w:ascii="Arial Narrow" w:hAnsi="Arial Narrow"/>
          <w:b/>
        </w:rPr>
      </w:pPr>
      <w:r w:rsidRPr="007F199A">
        <w:rPr>
          <w:rFonts w:ascii="Arial Narrow" w:hAnsi="Arial Narrow"/>
          <w:b/>
        </w:rPr>
        <w:t xml:space="preserve">Článok </w:t>
      </w:r>
      <w:r w:rsidR="00B51D2B" w:rsidRPr="007F199A">
        <w:rPr>
          <w:rFonts w:ascii="Arial Narrow" w:hAnsi="Arial Narrow"/>
          <w:b/>
        </w:rPr>
        <w:t>V</w:t>
      </w:r>
    </w:p>
    <w:p w14:paraId="71996458" w14:textId="67CFE673" w:rsidR="005B012E" w:rsidRPr="007F199A" w:rsidRDefault="007F7304" w:rsidP="001F2ECD">
      <w:pPr>
        <w:spacing w:after="0" w:line="240" w:lineRule="auto"/>
        <w:jc w:val="center"/>
        <w:rPr>
          <w:rFonts w:ascii="Arial Narrow" w:hAnsi="Arial Narrow"/>
          <w:b/>
        </w:rPr>
      </w:pPr>
      <w:r w:rsidRPr="007F199A">
        <w:rPr>
          <w:rFonts w:ascii="Arial Narrow" w:hAnsi="Arial Narrow"/>
          <w:b/>
        </w:rPr>
        <w:t>Cena a platobné podmienky</w:t>
      </w:r>
    </w:p>
    <w:p w14:paraId="0930686C" w14:textId="77777777" w:rsidR="001F2ECD" w:rsidRPr="007F199A" w:rsidRDefault="001F2ECD" w:rsidP="001F2ECD">
      <w:pPr>
        <w:spacing w:after="0" w:line="240" w:lineRule="auto"/>
        <w:jc w:val="center"/>
        <w:rPr>
          <w:rFonts w:ascii="Arial Narrow" w:hAnsi="Arial Narrow"/>
          <w:b/>
        </w:rPr>
      </w:pPr>
    </w:p>
    <w:p w14:paraId="5F8225C4" w14:textId="0BE74CDA" w:rsidR="005B012E" w:rsidRPr="007F199A" w:rsidRDefault="005B012E" w:rsidP="001F2ECD">
      <w:pPr>
        <w:numPr>
          <w:ilvl w:val="0"/>
          <w:numId w:val="27"/>
        </w:numPr>
        <w:autoSpaceDE w:val="0"/>
        <w:autoSpaceDN w:val="0"/>
        <w:adjustRightInd w:val="0"/>
        <w:spacing w:after="0" w:line="240" w:lineRule="auto"/>
        <w:jc w:val="both"/>
        <w:rPr>
          <w:rFonts w:ascii="Arial Narrow" w:hAnsi="Arial Narrow"/>
        </w:rPr>
      </w:pPr>
      <w:r w:rsidRPr="007F199A">
        <w:rPr>
          <w:rFonts w:ascii="Arial Narrow" w:hAnsi="Arial Narrow"/>
        </w:rPr>
        <w:t xml:space="preserve">Zmluvná cena podľa tejto </w:t>
      </w:r>
      <w:r w:rsidR="00AA3E01" w:rsidRPr="007F199A">
        <w:rPr>
          <w:rFonts w:ascii="Arial Narrow" w:hAnsi="Arial Narrow"/>
        </w:rPr>
        <w:t>zmluvy</w:t>
      </w:r>
      <w:r w:rsidRPr="007F199A">
        <w:rPr>
          <w:rFonts w:ascii="Arial Narrow" w:hAnsi="Arial Narrow"/>
        </w:rPr>
        <w:t xml:space="preserve"> a jednotlivých objednávok je stanovená v súlade so zákonom č. 18/1996 Z. z. o cenách v znení neskorších predpisov a vyhláškou MF SR č. 87/1996 Z. z., ktorou sa vykonáva zákon NR SR č. 18/1996 Z. z. o cenách v znení neskorších predpisov a zahŕňa všetky náklady </w:t>
      </w:r>
      <w:r w:rsidR="00AA3E01" w:rsidRPr="007F199A">
        <w:rPr>
          <w:rFonts w:ascii="Arial Narrow" w:hAnsi="Arial Narrow"/>
        </w:rPr>
        <w:t>dodávateľa</w:t>
      </w:r>
      <w:r w:rsidRPr="007F199A">
        <w:rPr>
          <w:rFonts w:ascii="Arial Narrow" w:hAnsi="Arial Narrow"/>
        </w:rPr>
        <w:t xml:space="preserve"> súvisiace s poskytnutím služieb.</w:t>
      </w:r>
    </w:p>
    <w:p w14:paraId="6E7D3595" w14:textId="46AB2FBE" w:rsidR="005B012E" w:rsidRPr="007F199A" w:rsidRDefault="005B012E" w:rsidP="001F2ECD">
      <w:pPr>
        <w:numPr>
          <w:ilvl w:val="0"/>
          <w:numId w:val="27"/>
        </w:numPr>
        <w:autoSpaceDE w:val="0"/>
        <w:autoSpaceDN w:val="0"/>
        <w:adjustRightInd w:val="0"/>
        <w:spacing w:after="0" w:line="240" w:lineRule="auto"/>
        <w:jc w:val="both"/>
        <w:rPr>
          <w:rFonts w:ascii="Arial Narrow" w:hAnsi="Arial Narrow"/>
        </w:rPr>
      </w:pPr>
      <w:r w:rsidRPr="007F199A">
        <w:rPr>
          <w:rFonts w:ascii="Arial Narrow" w:hAnsi="Arial Narrow"/>
        </w:rPr>
        <w:t>Cena za poskytnutie služieb bude stanovená v jednotlivých objednávkach</w:t>
      </w:r>
      <w:r w:rsidR="009917A7" w:rsidRPr="007F199A">
        <w:rPr>
          <w:rFonts w:ascii="Arial Narrow" w:hAnsi="Arial Narrow"/>
        </w:rPr>
        <w:t xml:space="preserve"> v zmysle cenníku </w:t>
      </w:r>
      <w:r w:rsidR="003C1EC4" w:rsidRPr="007F199A">
        <w:rPr>
          <w:rFonts w:ascii="Arial Narrow" w:hAnsi="Arial Narrow"/>
        </w:rPr>
        <w:t xml:space="preserve">ktorý tvorí prílohu č. </w:t>
      </w:r>
      <w:r w:rsidR="007025D4" w:rsidRPr="007F199A">
        <w:rPr>
          <w:rFonts w:ascii="Arial Narrow" w:hAnsi="Arial Narrow"/>
        </w:rPr>
        <w:t xml:space="preserve">2 </w:t>
      </w:r>
      <w:r w:rsidR="003C1EC4" w:rsidRPr="007F199A">
        <w:rPr>
          <w:rFonts w:ascii="Arial Narrow" w:hAnsi="Arial Narrow"/>
        </w:rPr>
        <w:t>tejto zmluvy</w:t>
      </w:r>
      <w:r w:rsidR="0045385A" w:rsidRPr="007F199A">
        <w:rPr>
          <w:rFonts w:ascii="Arial Narrow" w:hAnsi="Arial Narrow"/>
        </w:rPr>
        <w:t>.</w:t>
      </w:r>
    </w:p>
    <w:p w14:paraId="70F08E62" w14:textId="066F52FC" w:rsidR="005B012E" w:rsidRPr="007F199A" w:rsidRDefault="005B012E" w:rsidP="001F2ECD">
      <w:pPr>
        <w:numPr>
          <w:ilvl w:val="0"/>
          <w:numId w:val="27"/>
        </w:numPr>
        <w:autoSpaceDE w:val="0"/>
        <w:autoSpaceDN w:val="0"/>
        <w:adjustRightInd w:val="0"/>
        <w:spacing w:after="0" w:line="240" w:lineRule="auto"/>
        <w:jc w:val="both"/>
        <w:rPr>
          <w:rFonts w:ascii="Arial Narrow" w:hAnsi="Arial Narrow"/>
        </w:rPr>
      </w:pPr>
      <w:r w:rsidRPr="007F199A">
        <w:rPr>
          <w:rFonts w:ascii="Arial Narrow" w:hAnsi="Arial Narrow"/>
        </w:rPr>
        <w:t xml:space="preserve">Cena za poskytnutie služieb uvedená v objednávke </w:t>
      </w:r>
      <w:r w:rsidR="0045385A" w:rsidRPr="007F199A">
        <w:rPr>
          <w:rFonts w:ascii="Arial Narrow" w:hAnsi="Arial Narrow"/>
        </w:rPr>
        <w:t>je</w:t>
      </w:r>
      <w:r w:rsidRPr="007F199A">
        <w:rPr>
          <w:rFonts w:ascii="Arial Narrow" w:hAnsi="Arial Narrow"/>
        </w:rPr>
        <w:t xml:space="preserve"> cena konečná a bude zahŕňať všetky náklady </w:t>
      </w:r>
      <w:r w:rsidR="00B05902" w:rsidRPr="007F199A">
        <w:rPr>
          <w:rFonts w:ascii="Arial Narrow" w:hAnsi="Arial Narrow"/>
        </w:rPr>
        <w:t>dodávateľa</w:t>
      </w:r>
      <w:r w:rsidRPr="007F199A">
        <w:rPr>
          <w:rFonts w:ascii="Arial Narrow" w:hAnsi="Arial Narrow"/>
        </w:rPr>
        <w:t xml:space="preserve"> potrebné na zabezpečenie požadovaných služieb podľa objednávky.</w:t>
      </w:r>
    </w:p>
    <w:p w14:paraId="4809603C" w14:textId="24D740D7" w:rsidR="005B012E" w:rsidRPr="007F199A" w:rsidRDefault="005B012E" w:rsidP="003A38FC">
      <w:pPr>
        <w:numPr>
          <w:ilvl w:val="0"/>
          <w:numId w:val="27"/>
        </w:numPr>
        <w:autoSpaceDE w:val="0"/>
        <w:autoSpaceDN w:val="0"/>
        <w:adjustRightInd w:val="0"/>
        <w:spacing w:after="0" w:line="240" w:lineRule="auto"/>
        <w:jc w:val="both"/>
        <w:rPr>
          <w:rFonts w:ascii="Arial Narrow" w:hAnsi="Arial Narrow"/>
        </w:rPr>
      </w:pPr>
      <w:r w:rsidRPr="007F199A">
        <w:rPr>
          <w:rFonts w:ascii="Arial Narrow" w:hAnsi="Arial Narrow"/>
        </w:rPr>
        <w:t xml:space="preserve">Maximálna cena za všetky poskytnuté služby špecifikované v objednávkach </w:t>
      </w:r>
      <w:r w:rsidRPr="00025C7E">
        <w:rPr>
          <w:rFonts w:ascii="Arial Narrow" w:hAnsi="Arial Narrow"/>
          <w:highlight w:val="yellow"/>
        </w:rPr>
        <w:t xml:space="preserve">je </w:t>
      </w:r>
      <w:proofErr w:type="spellStart"/>
      <w:r w:rsidR="00025C7E" w:rsidRPr="00025C7E">
        <w:rPr>
          <w:rFonts w:ascii="Arial Narrow" w:hAnsi="Arial Narrow"/>
          <w:highlight w:val="yellow"/>
        </w:rPr>
        <w:t>xxxxxxx</w:t>
      </w:r>
      <w:proofErr w:type="spellEnd"/>
      <w:r w:rsidRPr="00025C7E">
        <w:rPr>
          <w:rFonts w:ascii="Arial Narrow" w:hAnsi="Arial Narrow"/>
          <w:highlight w:val="yellow"/>
        </w:rPr>
        <w:t xml:space="preserve"> eur bez</w:t>
      </w:r>
      <w:r w:rsidRPr="007F199A">
        <w:rPr>
          <w:rFonts w:ascii="Arial Narrow" w:hAnsi="Arial Narrow"/>
        </w:rPr>
        <w:t xml:space="preserve"> DPH (slovom: </w:t>
      </w:r>
      <w:r w:rsidR="00A14777">
        <w:rPr>
          <w:rFonts w:ascii="Arial Narrow" w:hAnsi="Arial Narrow"/>
        </w:rPr>
        <w:t>....................</w:t>
      </w:r>
      <w:r w:rsidRPr="007F199A">
        <w:rPr>
          <w:rFonts w:ascii="Arial Narrow" w:hAnsi="Arial Narrow"/>
        </w:rPr>
        <w:t xml:space="preserve"> eur bez DPH), </w:t>
      </w:r>
      <w:proofErr w:type="spellStart"/>
      <w:r w:rsidRPr="007F199A">
        <w:rPr>
          <w:rFonts w:ascii="Arial Narrow" w:hAnsi="Arial Narrow"/>
        </w:rPr>
        <w:t>t.j</w:t>
      </w:r>
      <w:bookmarkStart w:id="3" w:name="_Hlk65745767"/>
      <w:proofErr w:type="spellEnd"/>
      <w:r w:rsidRPr="007F199A">
        <w:rPr>
          <w:rFonts w:ascii="Arial Narrow" w:hAnsi="Arial Narrow"/>
        </w:rPr>
        <w:t xml:space="preserve">. </w:t>
      </w:r>
      <w:proofErr w:type="spellStart"/>
      <w:r w:rsidR="00025C7E" w:rsidRPr="00025C7E">
        <w:rPr>
          <w:rFonts w:ascii="Arial Narrow" w:hAnsi="Arial Narrow"/>
          <w:highlight w:val="yellow"/>
          <w:shd w:val="clear" w:color="auto" w:fill="FFFFFF"/>
        </w:rPr>
        <w:t>xxxxxxx</w:t>
      </w:r>
      <w:proofErr w:type="spellEnd"/>
      <w:r w:rsidRPr="00025C7E">
        <w:rPr>
          <w:rFonts w:ascii="Arial Narrow" w:hAnsi="Arial Narrow"/>
          <w:highlight w:val="yellow"/>
        </w:rPr>
        <w:t xml:space="preserve"> eur s DPH</w:t>
      </w:r>
      <w:r w:rsidRPr="007F199A">
        <w:rPr>
          <w:rFonts w:ascii="Arial Narrow" w:hAnsi="Arial Narrow"/>
        </w:rPr>
        <w:t xml:space="preserve"> (slovom: </w:t>
      </w:r>
      <w:r w:rsidR="00A14777">
        <w:rPr>
          <w:rFonts w:ascii="Arial Narrow" w:hAnsi="Arial Narrow"/>
        </w:rPr>
        <w:t>........................</w:t>
      </w:r>
      <w:r w:rsidRPr="007F199A">
        <w:rPr>
          <w:rFonts w:ascii="Arial Narrow" w:hAnsi="Arial Narrow"/>
        </w:rPr>
        <w:t>eur s DPH</w:t>
      </w:r>
      <w:bookmarkEnd w:id="3"/>
      <w:r w:rsidRPr="007F199A">
        <w:rPr>
          <w:rFonts w:ascii="Arial Narrow" w:hAnsi="Arial Narrow"/>
        </w:rPr>
        <w:t>)</w:t>
      </w:r>
      <w:r w:rsidR="00D07DA8" w:rsidRPr="007F199A">
        <w:rPr>
          <w:rFonts w:ascii="Arial Narrow" w:hAnsi="Arial Narrow"/>
        </w:rPr>
        <w:t>.</w:t>
      </w:r>
    </w:p>
    <w:p w14:paraId="4C34CEA3" w14:textId="180F1118" w:rsidR="005B012E" w:rsidRPr="007F199A" w:rsidRDefault="008648D5" w:rsidP="001F2ECD">
      <w:pPr>
        <w:numPr>
          <w:ilvl w:val="0"/>
          <w:numId w:val="27"/>
        </w:numPr>
        <w:autoSpaceDE w:val="0"/>
        <w:autoSpaceDN w:val="0"/>
        <w:adjustRightInd w:val="0"/>
        <w:spacing w:after="0" w:line="240" w:lineRule="auto"/>
        <w:jc w:val="both"/>
        <w:rPr>
          <w:rFonts w:ascii="Arial Narrow" w:hAnsi="Arial Narrow"/>
        </w:rPr>
      </w:pPr>
      <w:r w:rsidRPr="007F199A">
        <w:rPr>
          <w:rFonts w:ascii="Arial Narrow" w:hAnsi="Arial Narrow"/>
        </w:rPr>
        <w:t>Dodávateľovi</w:t>
      </w:r>
      <w:r w:rsidR="005B012E" w:rsidRPr="007F199A">
        <w:rPr>
          <w:rFonts w:ascii="Arial Narrow" w:hAnsi="Arial Narrow"/>
        </w:rPr>
        <w:t xml:space="preserve"> vzniká nárok na zaplatenie ceny za skutočne vykonané a poskytnuté služby stanovené v objednávke riadnym doručením všetkých dohodnutých výstupov po ukončení preberacieho konania a doručením faktúry za predmetné plnenie </w:t>
      </w:r>
      <w:r w:rsidR="00336513" w:rsidRPr="007F199A">
        <w:rPr>
          <w:rFonts w:ascii="Arial Narrow" w:hAnsi="Arial Narrow"/>
        </w:rPr>
        <w:t>odberateľovi</w:t>
      </w:r>
      <w:r w:rsidR="005B012E" w:rsidRPr="007F199A">
        <w:rPr>
          <w:rFonts w:ascii="Arial Narrow" w:hAnsi="Arial Narrow"/>
        </w:rPr>
        <w:t>.</w:t>
      </w:r>
    </w:p>
    <w:p w14:paraId="01A16B6E" w14:textId="2DA791EF" w:rsidR="005B012E" w:rsidRPr="007F199A" w:rsidRDefault="005B012E" w:rsidP="001F2ECD">
      <w:pPr>
        <w:numPr>
          <w:ilvl w:val="0"/>
          <w:numId w:val="27"/>
        </w:numPr>
        <w:autoSpaceDE w:val="0"/>
        <w:autoSpaceDN w:val="0"/>
        <w:adjustRightInd w:val="0"/>
        <w:spacing w:after="0" w:line="240" w:lineRule="auto"/>
        <w:jc w:val="both"/>
        <w:rPr>
          <w:rFonts w:ascii="Arial Narrow" w:hAnsi="Arial Narrow"/>
        </w:rPr>
      </w:pPr>
      <w:r w:rsidRPr="007F199A">
        <w:rPr>
          <w:rFonts w:ascii="Arial Narrow" w:hAnsi="Arial Narrow"/>
        </w:rPr>
        <w:t xml:space="preserve">Ak nie je v objednávke uvedené inak, faktúry za poskytnutie služieb budú splatné v 30-dňovej lehote odo dňa riadneho doručenia faktúry </w:t>
      </w:r>
      <w:r w:rsidR="00480039" w:rsidRPr="007F199A">
        <w:rPr>
          <w:rFonts w:ascii="Arial Narrow" w:hAnsi="Arial Narrow"/>
        </w:rPr>
        <w:t>odberateľovi</w:t>
      </w:r>
      <w:r w:rsidRPr="007F199A">
        <w:rPr>
          <w:rFonts w:ascii="Arial Narrow" w:hAnsi="Arial Narrow"/>
        </w:rPr>
        <w:t xml:space="preserve"> a po dodržaní všetkých povinností stanovených v objednávke. </w:t>
      </w:r>
    </w:p>
    <w:p w14:paraId="28A300E0" w14:textId="21D0909F" w:rsidR="005B012E" w:rsidRPr="007F199A" w:rsidRDefault="005B012E" w:rsidP="005B012E">
      <w:pPr>
        <w:numPr>
          <w:ilvl w:val="0"/>
          <w:numId w:val="27"/>
        </w:numPr>
        <w:autoSpaceDE w:val="0"/>
        <w:autoSpaceDN w:val="0"/>
        <w:adjustRightInd w:val="0"/>
        <w:spacing w:after="0" w:line="240" w:lineRule="auto"/>
        <w:jc w:val="both"/>
        <w:rPr>
          <w:rFonts w:ascii="Arial Narrow" w:hAnsi="Arial Narrow"/>
        </w:rPr>
      </w:pPr>
      <w:r w:rsidRPr="007F199A">
        <w:rPr>
          <w:rFonts w:ascii="Arial Narrow" w:hAnsi="Arial Narrow"/>
        </w:rPr>
        <w:t>Faktúra musí obsahovať všetky náležitosti podľa § 71 zák. č. 222/2004 Z. z. o dani z pridanej hodnoty v znení neskorších predpisov. V prípade že faktúra nebude obsahovať všetky náležitosti podľa zákona č. 222/2004 Z. z. o dani z pridanej hodnoty v znení neskorších predpisov, alebo k nej nebudú priložené doklady dohodnuté zmluvnými stranami, je o</w:t>
      </w:r>
      <w:r w:rsidR="00480039" w:rsidRPr="007F199A">
        <w:rPr>
          <w:rFonts w:ascii="Arial Narrow" w:hAnsi="Arial Narrow"/>
        </w:rPr>
        <w:t>dberateľ</w:t>
      </w:r>
      <w:r w:rsidRPr="007F199A">
        <w:rPr>
          <w:rFonts w:ascii="Arial Narrow" w:hAnsi="Arial Narrow"/>
        </w:rPr>
        <w:t xml:space="preserve"> oprávnený do troch dní od riadneho doručenia vrátiť faktúru </w:t>
      </w:r>
      <w:r w:rsidR="00480039" w:rsidRPr="007F199A">
        <w:rPr>
          <w:rFonts w:ascii="Arial Narrow" w:hAnsi="Arial Narrow"/>
        </w:rPr>
        <w:t>dodávateľovi</w:t>
      </w:r>
      <w:r w:rsidRPr="007F199A">
        <w:rPr>
          <w:rFonts w:ascii="Arial Narrow" w:hAnsi="Arial Narrow"/>
        </w:rPr>
        <w:t xml:space="preserve"> na doplnenie s uvedením nedostatkov, ktoré sa majú odstrániť. V takom prípade sa preruší plynutie lehoty splatnosti a nová lehota splatnosti začne plynúť doručením opravenej alebo doplnenej faktúry o</w:t>
      </w:r>
      <w:r w:rsidR="00EA0CB6" w:rsidRPr="007F199A">
        <w:rPr>
          <w:rFonts w:ascii="Arial Narrow" w:hAnsi="Arial Narrow"/>
        </w:rPr>
        <w:t>dberateľovi</w:t>
      </w:r>
      <w:r w:rsidRPr="007F199A">
        <w:rPr>
          <w:rFonts w:ascii="Arial Narrow" w:hAnsi="Arial Narrow"/>
        </w:rPr>
        <w:t>.</w:t>
      </w:r>
    </w:p>
    <w:p w14:paraId="0B469DDC" w14:textId="77777777" w:rsidR="00BC71BE" w:rsidRPr="007F199A" w:rsidRDefault="00BC71BE" w:rsidP="001F2ECD">
      <w:pPr>
        <w:spacing w:after="0" w:line="240" w:lineRule="auto"/>
        <w:jc w:val="both"/>
        <w:rPr>
          <w:rFonts w:ascii="Arial Narrow" w:hAnsi="Arial Narrow"/>
        </w:rPr>
      </w:pPr>
    </w:p>
    <w:p w14:paraId="2F22AE8E" w14:textId="49C94E7B" w:rsidR="00BC71BE" w:rsidRPr="007F199A" w:rsidRDefault="00BC71BE" w:rsidP="00BC71BE">
      <w:pPr>
        <w:spacing w:after="0" w:line="240" w:lineRule="auto"/>
        <w:jc w:val="center"/>
        <w:rPr>
          <w:rFonts w:ascii="Arial Narrow" w:hAnsi="Arial Narrow"/>
          <w:b/>
        </w:rPr>
      </w:pPr>
      <w:r w:rsidRPr="007F199A">
        <w:rPr>
          <w:rFonts w:ascii="Arial Narrow" w:hAnsi="Arial Narrow"/>
          <w:b/>
        </w:rPr>
        <w:t xml:space="preserve">Článok </w:t>
      </w:r>
      <w:r w:rsidR="00D17A19" w:rsidRPr="007F199A">
        <w:rPr>
          <w:rFonts w:ascii="Arial Narrow" w:hAnsi="Arial Narrow"/>
          <w:b/>
        </w:rPr>
        <w:t>V</w:t>
      </w:r>
      <w:r w:rsidR="00B51D2B" w:rsidRPr="007F199A">
        <w:rPr>
          <w:rFonts w:ascii="Arial Narrow" w:hAnsi="Arial Narrow"/>
          <w:b/>
        </w:rPr>
        <w:t>I</w:t>
      </w:r>
    </w:p>
    <w:p w14:paraId="723917E6" w14:textId="3DFD4D5E" w:rsidR="00B61F49" w:rsidRPr="007F199A" w:rsidRDefault="00B61F49" w:rsidP="00BC71BE">
      <w:pPr>
        <w:spacing w:after="0" w:line="240" w:lineRule="auto"/>
        <w:jc w:val="center"/>
        <w:rPr>
          <w:rFonts w:ascii="Arial Narrow" w:hAnsi="Arial Narrow"/>
          <w:b/>
        </w:rPr>
      </w:pPr>
      <w:r w:rsidRPr="007F199A">
        <w:rPr>
          <w:rFonts w:ascii="Arial Narrow" w:hAnsi="Arial Narrow"/>
          <w:b/>
        </w:rPr>
        <w:t>Doba platnosti zmluvy</w:t>
      </w:r>
    </w:p>
    <w:p w14:paraId="608F48D0" w14:textId="77777777" w:rsidR="0022268D" w:rsidRPr="007F199A" w:rsidRDefault="0022268D" w:rsidP="000A5233">
      <w:pPr>
        <w:spacing w:after="0" w:line="240" w:lineRule="auto"/>
        <w:rPr>
          <w:rFonts w:ascii="Arial Narrow" w:hAnsi="Arial Narrow"/>
          <w:b/>
        </w:rPr>
      </w:pPr>
    </w:p>
    <w:p w14:paraId="522413DC" w14:textId="13F90B46" w:rsidR="00333300" w:rsidRPr="007F199A" w:rsidRDefault="00333300" w:rsidP="00B51D2B">
      <w:pPr>
        <w:pStyle w:val="Odsekzoznamu"/>
        <w:numPr>
          <w:ilvl w:val="0"/>
          <w:numId w:val="6"/>
        </w:numPr>
        <w:jc w:val="both"/>
        <w:rPr>
          <w:rFonts w:ascii="Arial Narrow" w:hAnsi="Arial Narrow"/>
        </w:rPr>
      </w:pPr>
      <w:r w:rsidRPr="007F199A">
        <w:rPr>
          <w:rFonts w:ascii="Arial Narrow" w:hAnsi="Arial Narrow"/>
        </w:rPr>
        <w:t xml:space="preserve">Zmluva sa uzatvára na dobu </w:t>
      </w:r>
      <w:r w:rsidR="00CD1EB2" w:rsidRPr="007F199A">
        <w:rPr>
          <w:rFonts w:ascii="Arial Narrow" w:hAnsi="Arial Narrow"/>
        </w:rPr>
        <w:t>určitú</w:t>
      </w:r>
      <w:r w:rsidR="00641AA6" w:rsidRPr="007F199A">
        <w:rPr>
          <w:rFonts w:ascii="Arial Narrow" w:hAnsi="Arial Narrow"/>
        </w:rPr>
        <w:t xml:space="preserve">, 24 mesiacov odo dňa nadobudnutia účinnosti tejto zmluvy. </w:t>
      </w:r>
    </w:p>
    <w:p w14:paraId="73E93B7C" w14:textId="529FA905" w:rsidR="00BC71BE" w:rsidRPr="007F199A" w:rsidRDefault="00BC71BE" w:rsidP="00B51D2B">
      <w:pPr>
        <w:pStyle w:val="Odsekzoznamu"/>
        <w:numPr>
          <w:ilvl w:val="0"/>
          <w:numId w:val="6"/>
        </w:numPr>
        <w:spacing w:after="0" w:line="240" w:lineRule="auto"/>
        <w:jc w:val="both"/>
        <w:rPr>
          <w:rFonts w:ascii="Arial Narrow" w:hAnsi="Arial Narrow"/>
        </w:rPr>
      </w:pPr>
      <w:r w:rsidRPr="007F199A">
        <w:rPr>
          <w:rFonts w:ascii="Arial Narrow" w:hAnsi="Arial Narrow"/>
        </w:rPr>
        <w:t>Právny vzťah založený na základe tejto zmluvy sa skončí:</w:t>
      </w:r>
    </w:p>
    <w:p w14:paraId="130EEE2F" w14:textId="79C2C3E8" w:rsidR="00002CD8" w:rsidRPr="007F199A" w:rsidRDefault="00002CD8" w:rsidP="00B51D2B">
      <w:pPr>
        <w:pStyle w:val="Odsekzoznamu"/>
        <w:numPr>
          <w:ilvl w:val="0"/>
          <w:numId w:val="9"/>
        </w:numPr>
        <w:spacing w:after="0" w:line="240" w:lineRule="auto"/>
        <w:jc w:val="both"/>
        <w:rPr>
          <w:rFonts w:ascii="Arial Narrow" w:hAnsi="Arial Narrow"/>
        </w:rPr>
      </w:pPr>
      <w:r w:rsidRPr="007F199A">
        <w:rPr>
          <w:rFonts w:ascii="Arial Narrow" w:hAnsi="Arial Narrow"/>
        </w:rPr>
        <w:t>v</w:t>
      </w:r>
      <w:r w:rsidR="0022268D" w:rsidRPr="007F199A">
        <w:rPr>
          <w:rFonts w:ascii="Arial Narrow" w:hAnsi="Arial Narrow"/>
        </w:rPr>
        <w:t>yčerpaním</w:t>
      </w:r>
      <w:r w:rsidR="00BC71BE" w:rsidRPr="007F199A">
        <w:rPr>
          <w:rFonts w:ascii="Arial Narrow" w:hAnsi="Arial Narrow"/>
        </w:rPr>
        <w:t xml:space="preserve"> </w:t>
      </w:r>
      <w:r w:rsidR="00A57317" w:rsidRPr="007F199A">
        <w:rPr>
          <w:rFonts w:ascii="Arial Narrow" w:hAnsi="Arial Narrow"/>
        </w:rPr>
        <w:t xml:space="preserve">maximálnej ceny podľa čl. III bod. </w:t>
      </w:r>
      <w:r w:rsidR="0007762C" w:rsidRPr="007F199A">
        <w:rPr>
          <w:rFonts w:ascii="Arial Narrow" w:hAnsi="Arial Narrow"/>
        </w:rPr>
        <w:t>4</w:t>
      </w:r>
      <w:r w:rsidR="000A5233" w:rsidRPr="007F199A">
        <w:rPr>
          <w:rFonts w:ascii="Arial Narrow" w:hAnsi="Arial Narrow"/>
        </w:rPr>
        <w:t xml:space="preserve">., </w:t>
      </w:r>
      <w:r w:rsidR="001C55CA" w:rsidRPr="007F199A">
        <w:rPr>
          <w:rFonts w:ascii="Arial Narrow" w:hAnsi="Arial Narrow"/>
        </w:rPr>
        <w:t xml:space="preserve">najneskôr však do 24 mesiacov </w:t>
      </w:r>
      <w:r w:rsidR="003C2DB2" w:rsidRPr="007F199A">
        <w:rPr>
          <w:rFonts w:ascii="Arial Narrow" w:hAnsi="Arial Narrow"/>
        </w:rPr>
        <w:t>v zmysle čl. VI bod 1.</w:t>
      </w:r>
    </w:p>
    <w:p w14:paraId="6EEF55EC" w14:textId="55EA8C93" w:rsidR="00002CD8" w:rsidRPr="007F199A" w:rsidRDefault="00002CD8" w:rsidP="00B51D2B">
      <w:pPr>
        <w:pStyle w:val="Odsekzoznamu"/>
        <w:numPr>
          <w:ilvl w:val="0"/>
          <w:numId w:val="9"/>
        </w:numPr>
        <w:spacing w:after="0" w:line="240" w:lineRule="auto"/>
        <w:jc w:val="both"/>
        <w:rPr>
          <w:rFonts w:ascii="Arial Narrow" w:hAnsi="Arial Narrow"/>
        </w:rPr>
      </w:pPr>
      <w:r w:rsidRPr="007F199A">
        <w:rPr>
          <w:rFonts w:ascii="Arial Narrow" w:hAnsi="Arial Narrow"/>
        </w:rPr>
        <w:t>písomnou dohodou zmluvných strán,</w:t>
      </w:r>
    </w:p>
    <w:p w14:paraId="6EC0362B" w14:textId="77777777" w:rsidR="00002CD8" w:rsidRPr="007F199A" w:rsidRDefault="00002CD8" w:rsidP="00B51D2B">
      <w:pPr>
        <w:pStyle w:val="Odsekzoznamu"/>
        <w:numPr>
          <w:ilvl w:val="0"/>
          <w:numId w:val="9"/>
        </w:numPr>
        <w:spacing w:after="0" w:line="240" w:lineRule="auto"/>
        <w:jc w:val="both"/>
        <w:rPr>
          <w:rFonts w:ascii="Arial Narrow" w:hAnsi="Arial Narrow"/>
        </w:rPr>
      </w:pPr>
      <w:r w:rsidRPr="007F199A">
        <w:rPr>
          <w:rFonts w:ascii="Arial Narrow" w:hAnsi="Arial Narrow"/>
        </w:rPr>
        <w:t>písomnou výpoveďou,</w:t>
      </w:r>
    </w:p>
    <w:p w14:paraId="0F89F26A" w14:textId="562702F2" w:rsidR="00036247" w:rsidRPr="007F199A" w:rsidRDefault="00002CD8" w:rsidP="00B51D2B">
      <w:pPr>
        <w:pStyle w:val="Odsekzoznamu"/>
        <w:numPr>
          <w:ilvl w:val="0"/>
          <w:numId w:val="9"/>
        </w:numPr>
        <w:spacing w:after="0" w:line="240" w:lineRule="auto"/>
        <w:jc w:val="both"/>
        <w:rPr>
          <w:rFonts w:ascii="Arial Narrow" w:hAnsi="Arial Narrow"/>
        </w:rPr>
      </w:pPr>
      <w:r w:rsidRPr="007F199A">
        <w:rPr>
          <w:rFonts w:ascii="Arial Narrow" w:hAnsi="Arial Narrow"/>
        </w:rPr>
        <w:t>písomným odstúpením od zmluvy.</w:t>
      </w:r>
      <w:r w:rsidR="00BC71BE" w:rsidRPr="007F199A">
        <w:rPr>
          <w:rFonts w:ascii="Arial Narrow" w:hAnsi="Arial Narrow"/>
        </w:rPr>
        <w:t xml:space="preserve">   </w:t>
      </w:r>
    </w:p>
    <w:p w14:paraId="71293C78" w14:textId="265B699A" w:rsidR="00BC71BE" w:rsidRPr="007F199A" w:rsidRDefault="008B4BCB" w:rsidP="00B51D2B">
      <w:pPr>
        <w:pStyle w:val="Odsekzoznamu"/>
        <w:numPr>
          <w:ilvl w:val="0"/>
          <w:numId w:val="6"/>
        </w:numPr>
        <w:spacing w:after="0" w:line="240" w:lineRule="auto"/>
        <w:jc w:val="both"/>
        <w:rPr>
          <w:rFonts w:ascii="Arial Narrow" w:hAnsi="Arial Narrow"/>
        </w:rPr>
      </w:pPr>
      <w:r w:rsidRPr="007F199A">
        <w:rPr>
          <w:rFonts w:ascii="Arial Narrow" w:hAnsi="Arial Narrow"/>
        </w:rPr>
        <w:t>Zmluvné strany sú oprávnené vypovedať zmluvu kedykoľvek, a to aj bez uvedenia dôvodu. Výpovedná lehota je 3 mesiace a začína plynúť prvým dňom kalendárneho mesiaca nasledujúceho po kalendárnom mesiaci, v ktorom bola výpoveď doručená druhej zmluvnej strane.</w:t>
      </w:r>
    </w:p>
    <w:p w14:paraId="1E466441" w14:textId="1405FE84" w:rsidR="0022268D" w:rsidRPr="007F199A" w:rsidRDefault="000F4A9D" w:rsidP="00B51D2B">
      <w:pPr>
        <w:pStyle w:val="Odsekzoznamu"/>
        <w:numPr>
          <w:ilvl w:val="0"/>
          <w:numId w:val="6"/>
        </w:numPr>
        <w:jc w:val="both"/>
        <w:rPr>
          <w:rFonts w:ascii="Arial Narrow" w:hAnsi="Arial Narrow"/>
        </w:rPr>
      </w:pPr>
      <w:r w:rsidRPr="007F199A">
        <w:rPr>
          <w:rFonts w:ascii="Arial Narrow" w:hAnsi="Arial Narrow"/>
        </w:rPr>
        <w:t xml:space="preserve">Odstúpiť od tejto zmluvy je možné v prípadoch uvedených v § 344 a </w:t>
      </w:r>
      <w:proofErr w:type="spellStart"/>
      <w:r w:rsidRPr="007F199A">
        <w:rPr>
          <w:rFonts w:ascii="Arial Narrow" w:hAnsi="Arial Narrow"/>
        </w:rPr>
        <w:t>nasl</w:t>
      </w:r>
      <w:proofErr w:type="spellEnd"/>
      <w:r w:rsidRPr="007F199A">
        <w:rPr>
          <w:rFonts w:ascii="Arial Narrow" w:hAnsi="Arial Narrow"/>
        </w:rPr>
        <w:t>. Obchodného zákonníka.</w:t>
      </w:r>
    </w:p>
    <w:p w14:paraId="5A1A1ABB" w14:textId="780CC372" w:rsidR="00864AE7" w:rsidRPr="007F199A" w:rsidRDefault="00864AE7" w:rsidP="00864AE7">
      <w:pPr>
        <w:pStyle w:val="Odsekzoznamu"/>
        <w:numPr>
          <w:ilvl w:val="0"/>
          <w:numId w:val="6"/>
        </w:numPr>
        <w:rPr>
          <w:rFonts w:ascii="Arial Narrow" w:hAnsi="Arial Narrow"/>
        </w:rPr>
      </w:pPr>
      <w:r w:rsidRPr="007F199A">
        <w:rPr>
          <w:rFonts w:ascii="Arial Narrow" w:hAnsi="Arial Narrow"/>
        </w:rPr>
        <w:t>Odberateľ je zároveň oprávnený od zmluvy odstúpiť v prípade:</w:t>
      </w:r>
    </w:p>
    <w:p w14:paraId="36805DFD" w14:textId="3FF0A3EB" w:rsidR="00864AE7" w:rsidRPr="007F199A" w:rsidRDefault="00864AE7" w:rsidP="00B51D2B">
      <w:pPr>
        <w:pStyle w:val="Odsekzoznamu"/>
        <w:numPr>
          <w:ilvl w:val="0"/>
          <w:numId w:val="15"/>
        </w:numPr>
        <w:jc w:val="both"/>
        <w:rPr>
          <w:rFonts w:ascii="Arial Narrow" w:hAnsi="Arial Narrow"/>
        </w:rPr>
      </w:pPr>
      <w:r w:rsidRPr="007F199A">
        <w:rPr>
          <w:rFonts w:ascii="Arial Narrow" w:hAnsi="Arial Narrow"/>
        </w:rPr>
        <w:t xml:space="preserve">porušenia povinností </w:t>
      </w:r>
      <w:r w:rsidR="00DD46CE" w:rsidRPr="007F199A">
        <w:rPr>
          <w:rFonts w:ascii="Arial Narrow" w:hAnsi="Arial Narrow"/>
        </w:rPr>
        <w:t>dodávateľa</w:t>
      </w:r>
      <w:r w:rsidRPr="007F199A">
        <w:rPr>
          <w:rFonts w:ascii="Arial Narrow" w:hAnsi="Arial Narrow"/>
        </w:rPr>
        <w:t xml:space="preserve"> podľa čl. </w:t>
      </w:r>
      <w:r w:rsidR="008D54BA" w:rsidRPr="007F199A">
        <w:rPr>
          <w:rFonts w:ascii="Arial Narrow" w:hAnsi="Arial Narrow"/>
        </w:rPr>
        <w:t>VII, X</w:t>
      </w:r>
      <w:r w:rsidR="003251B1" w:rsidRPr="007F199A">
        <w:rPr>
          <w:rFonts w:ascii="Arial Narrow" w:hAnsi="Arial Narrow"/>
        </w:rPr>
        <w:t xml:space="preserve"> a</w:t>
      </w:r>
      <w:r w:rsidRPr="007F199A">
        <w:rPr>
          <w:rFonts w:ascii="Arial Narrow" w:hAnsi="Arial Narrow"/>
        </w:rPr>
        <w:t xml:space="preserve"> </w:t>
      </w:r>
      <w:r w:rsidR="008D54BA" w:rsidRPr="007F199A">
        <w:rPr>
          <w:rFonts w:ascii="Arial Narrow" w:hAnsi="Arial Narrow"/>
        </w:rPr>
        <w:t>XI</w:t>
      </w:r>
      <w:r w:rsidRPr="007F199A">
        <w:rPr>
          <w:rFonts w:ascii="Arial Narrow" w:hAnsi="Arial Narrow"/>
        </w:rPr>
        <w:t xml:space="preserve"> zmluvy,</w:t>
      </w:r>
    </w:p>
    <w:p w14:paraId="74835B83" w14:textId="77777777" w:rsidR="00864AE7" w:rsidRPr="007F199A" w:rsidRDefault="00864AE7" w:rsidP="00B51D2B">
      <w:pPr>
        <w:pStyle w:val="Odsekzoznamu"/>
        <w:numPr>
          <w:ilvl w:val="0"/>
          <w:numId w:val="15"/>
        </w:numPr>
        <w:jc w:val="both"/>
        <w:rPr>
          <w:rFonts w:ascii="Arial Narrow" w:hAnsi="Arial Narrow"/>
        </w:rPr>
      </w:pPr>
      <w:r w:rsidRPr="007F199A">
        <w:rPr>
          <w:rFonts w:ascii="Arial Narrow" w:hAnsi="Arial Narrow"/>
        </w:rPr>
        <w:t>ak právnickej osobe poskytovateľa bol uložený jeden, alebo viacero trestov, uvedených v § 10 zákona č. 91/2016 Z. z. o trestnej zodpovednosti právnických osôb v znení neskorších predpisov,</w:t>
      </w:r>
    </w:p>
    <w:p w14:paraId="6E5A9584" w14:textId="77777777" w:rsidR="00864AE7" w:rsidRPr="007F199A" w:rsidRDefault="00864AE7" w:rsidP="00B51D2B">
      <w:pPr>
        <w:pStyle w:val="Odsekzoznamu"/>
        <w:numPr>
          <w:ilvl w:val="0"/>
          <w:numId w:val="15"/>
        </w:numPr>
        <w:jc w:val="both"/>
        <w:rPr>
          <w:rFonts w:ascii="Arial Narrow" w:hAnsi="Arial Narrow"/>
        </w:rPr>
      </w:pPr>
      <w:r w:rsidRPr="007F199A">
        <w:rPr>
          <w:rFonts w:ascii="Arial Narrow" w:hAnsi="Arial Narrow"/>
        </w:rPr>
        <w:t xml:space="preserve">dňom právoplatného rozhodnutia registrujúceho orgánu o  výmaze podľa § 12 zákona č. 315/2016 Z. z. o registri partnerov verejného sektora a o zmene a doplnení niektorých zákonov v znení neskorších predpisov (ďalej len „zákon o registri partnerov verejného sektora“) </w:t>
      </w:r>
    </w:p>
    <w:p w14:paraId="2426DC92" w14:textId="77777777" w:rsidR="00864AE7" w:rsidRPr="007F199A" w:rsidRDefault="00864AE7" w:rsidP="00B51D2B">
      <w:pPr>
        <w:pStyle w:val="Odsekzoznamu"/>
        <w:numPr>
          <w:ilvl w:val="0"/>
          <w:numId w:val="15"/>
        </w:numPr>
        <w:jc w:val="both"/>
        <w:rPr>
          <w:rFonts w:ascii="Arial Narrow" w:hAnsi="Arial Narrow"/>
        </w:rPr>
      </w:pPr>
      <w:r w:rsidRPr="007F199A">
        <w:rPr>
          <w:rFonts w:ascii="Arial Narrow" w:hAnsi="Arial Narrow"/>
        </w:rPr>
        <w:lastRenderedPageBreak/>
        <w:t>dňom právoplatného rozhodnutia registrujúceho orgánu o  pokute podľa § 13 ods. 2 zákona  o registri partnerov verejného sektora,</w:t>
      </w:r>
    </w:p>
    <w:p w14:paraId="01E88B02" w14:textId="77777777" w:rsidR="00864AE7" w:rsidRPr="007F199A" w:rsidRDefault="00864AE7" w:rsidP="00B51D2B">
      <w:pPr>
        <w:pStyle w:val="Odsekzoznamu"/>
        <w:numPr>
          <w:ilvl w:val="0"/>
          <w:numId w:val="15"/>
        </w:numPr>
        <w:jc w:val="both"/>
        <w:rPr>
          <w:rFonts w:ascii="Arial Narrow" w:hAnsi="Arial Narrow"/>
        </w:rPr>
      </w:pPr>
      <w:r w:rsidRPr="007F199A">
        <w:rPr>
          <w:rFonts w:ascii="Arial Narrow" w:hAnsi="Arial Narrow"/>
        </w:rPr>
        <w:t>ak dôjde k výmazu partnera verejného sektora na návrh oprávnenej osoby počas trvania dohody,</w:t>
      </w:r>
    </w:p>
    <w:p w14:paraId="51298785" w14:textId="77777777" w:rsidR="00864AE7" w:rsidRPr="007F199A" w:rsidRDefault="00864AE7" w:rsidP="00B51D2B">
      <w:pPr>
        <w:pStyle w:val="Odsekzoznamu"/>
        <w:numPr>
          <w:ilvl w:val="0"/>
          <w:numId w:val="15"/>
        </w:numPr>
        <w:jc w:val="both"/>
        <w:rPr>
          <w:rFonts w:ascii="Arial Narrow" w:hAnsi="Arial Narrow"/>
        </w:rPr>
      </w:pPr>
      <w:r w:rsidRPr="007F199A">
        <w:rPr>
          <w:rFonts w:ascii="Arial Narrow" w:hAnsi="Arial Narrow"/>
        </w:rPr>
        <w:t>ak je partner verejného sektora viac ako 30 dní v omeškaní so zápisom novej oprávnenej osoby (§ 10 ods. 2 tretia veta zákona o registri partnerov verejného sektora),</w:t>
      </w:r>
    </w:p>
    <w:p w14:paraId="19ABDC03" w14:textId="0ABA6950" w:rsidR="00F155DF" w:rsidRPr="007F199A" w:rsidRDefault="00864AE7" w:rsidP="00B51D2B">
      <w:pPr>
        <w:pStyle w:val="Odsekzoznamu"/>
        <w:numPr>
          <w:ilvl w:val="0"/>
          <w:numId w:val="15"/>
        </w:numPr>
        <w:jc w:val="both"/>
        <w:rPr>
          <w:rFonts w:ascii="Arial Narrow" w:hAnsi="Arial Narrow"/>
        </w:rPr>
      </w:pPr>
      <w:r w:rsidRPr="007F199A">
        <w:rPr>
          <w:rFonts w:ascii="Arial Narrow" w:hAnsi="Arial Narrow"/>
        </w:rPr>
        <w:t>ak subdodávatelia alebo subdodávatelia podľa osobitného predpisu, ktorí majú povinnosť zapisovať sa do registra verejného sektora, nie sú zapísaní v registri partnerov verejného sektora.</w:t>
      </w:r>
    </w:p>
    <w:p w14:paraId="65BD11AB" w14:textId="77777777" w:rsidR="00E402D2" w:rsidRPr="007F199A" w:rsidRDefault="00E402D2" w:rsidP="00E402D2">
      <w:pPr>
        <w:pStyle w:val="Odsekzoznamu"/>
        <w:ind w:left="1080"/>
        <w:rPr>
          <w:rFonts w:ascii="Arial Narrow" w:hAnsi="Arial Narrow"/>
        </w:rPr>
      </w:pPr>
    </w:p>
    <w:p w14:paraId="3724C213" w14:textId="5C9E0C26" w:rsidR="00E402D2" w:rsidRPr="007F199A" w:rsidRDefault="00E402D2" w:rsidP="00E402D2">
      <w:pPr>
        <w:pStyle w:val="Odsekzoznamu"/>
        <w:spacing w:after="120"/>
        <w:ind w:left="0"/>
        <w:jc w:val="center"/>
        <w:rPr>
          <w:rFonts w:ascii="Arial Narrow" w:hAnsi="Arial Narrow" w:cs="Arial"/>
          <w:b/>
        </w:rPr>
      </w:pPr>
      <w:r w:rsidRPr="007F199A">
        <w:rPr>
          <w:rFonts w:ascii="Arial Narrow" w:hAnsi="Arial Narrow" w:cs="Arial"/>
          <w:b/>
        </w:rPr>
        <w:t>Článok V</w:t>
      </w:r>
      <w:r w:rsidR="00B51D2B" w:rsidRPr="007F199A">
        <w:rPr>
          <w:rFonts w:ascii="Arial Narrow" w:hAnsi="Arial Narrow" w:cs="Arial"/>
          <w:b/>
        </w:rPr>
        <w:t>II</w:t>
      </w:r>
    </w:p>
    <w:p w14:paraId="18361DC2" w14:textId="77777777" w:rsidR="00E402D2" w:rsidRPr="007F199A" w:rsidRDefault="00E402D2" w:rsidP="00E402D2">
      <w:pPr>
        <w:pStyle w:val="Odsekzoznamu"/>
        <w:spacing w:after="120"/>
        <w:ind w:left="0"/>
        <w:jc w:val="center"/>
        <w:rPr>
          <w:rFonts w:ascii="Arial Narrow" w:hAnsi="Arial Narrow" w:cs="Arial"/>
          <w:b/>
        </w:rPr>
      </w:pPr>
      <w:r w:rsidRPr="007F199A">
        <w:rPr>
          <w:rFonts w:ascii="Arial Narrow" w:hAnsi="Arial Narrow" w:cs="Arial"/>
          <w:b/>
        </w:rPr>
        <w:t>Práva a povinnosti zmluvných strán</w:t>
      </w:r>
    </w:p>
    <w:p w14:paraId="6F20608F" w14:textId="77777777" w:rsidR="00E402D2" w:rsidRPr="007F199A" w:rsidRDefault="00E402D2" w:rsidP="00E402D2">
      <w:pPr>
        <w:pStyle w:val="Odsekzoznamu"/>
        <w:spacing w:after="120"/>
        <w:ind w:left="0"/>
        <w:jc w:val="center"/>
        <w:rPr>
          <w:rFonts w:ascii="Arial Narrow" w:hAnsi="Arial Narrow" w:cs="Arial"/>
          <w:b/>
        </w:rPr>
      </w:pPr>
    </w:p>
    <w:p w14:paraId="482539EC" w14:textId="70670929" w:rsidR="00E402D2" w:rsidRPr="007F199A" w:rsidRDefault="00E402D2" w:rsidP="00E402D2">
      <w:pPr>
        <w:pStyle w:val="Odsekzoznamu"/>
        <w:numPr>
          <w:ilvl w:val="0"/>
          <w:numId w:val="20"/>
        </w:numPr>
        <w:spacing w:after="120" w:line="240" w:lineRule="auto"/>
        <w:ind w:left="426" w:hanging="426"/>
        <w:jc w:val="both"/>
        <w:rPr>
          <w:rFonts w:ascii="Arial Narrow" w:hAnsi="Arial Narrow" w:cs="Arial"/>
        </w:rPr>
      </w:pPr>
      <w:r w:rsidRPr="007F199A">
        <w:rPr>
          <w:rFonts w:ascii="Arial Narrow" w:hAnsi="Arial Narrow" w:cs="Arial"/>
        </w:rPr>
        <w:t>Dodávateľ sa zaväzuje vykonávať predmet zmluvy vo vlastnom mene a na vlastnú zodpovednosť, za podmienok dohodnutých v tejto zmluve, riadne a včas.</w:t>
      </w:r>
      <w:r w:rsidR="00871374" w:rsidRPr="007F199A">
        <w:rPr>
          <w:rFonts w:ascii="Arial Narrow" w:hAnsi="Arial Narrow" w:cs="Arial"/>
        </w:rPr>
        <w:t xml:space="preserve"> Dodávateľ</w:t>
      </w:r>
      <w:r w:rsidRPr="007F199A">
        <w:rPr>
          <w:rFonts w:ascii="Arial Narrow" w:hAnsi="Arial Narrow" w:cs="Arial"/>
        </w:rPr>
        <w:t xml:space="preserve"> je povinný realizovať plnenie predmetu zmluvy v súlade s ustanoveniami príslušných všeobecne záväzných právnych predpisov.</w:t>
      </w:r>
    </w:p>
    <w:p w14:paraId="572BE2D5" w14:textId="447140AE" w:rsidR="00E402D2" w:rsidRPr="007F199A" w:rsidRDefault="00871374" w:rsidP="00E402D2">
      <w:pPr>
        <w:pStyle w:val="Odsekzoznamu"/>
        <w:numPr>
          <w:ilvl w:val="0"/>
          <w:numId w:val="20"/>
        </w:numPr>
        <w:spacing w:after="120" w:line="240" w:lineRule="auto"/>
        <w:ind w:left="426" w:hanging="426"/>
        <w:jc w:val="both"/>
        <w:rPr>
          <w:rFonts w:ascii="Arial Narrow" w:hAnsi="Arial Narrow" w:cs="Arial"/>
        </w:rPr>
      </w:pPr>
      <w:r w:rsidRPr="007F199A">
        <w:rPr>
          <w:rFonts w:ascii="Arial Narrow" w:hAnsi="Arial Narrow" w:cs="Arial"/>
        </w:rPr>
        <w:t>Dodávateľ</w:t>
      </w:r>
      <w:r w:rsidR="00E402D2" w:rsidRPr="007F199A">
        <w:rPr>
          <w:rFonts w:ascii="Arial Narrow" w:hAnsi="Arial Narrow" w:cs="Arial"/>
        </w:rPr>
        <w:t xml:space="preserve"> vo vzťahu k osobám, ktoré realizujú plnenie predmetu zmluvy, zodpovedá v plnom rozsahu za dodržiavanie všeobecne záväzných právnych predpisov.</w:t>
      </w:r>
    </w:p>
    <w:p w14:paraId="5A56A645" w14:textId="77777777" w:rsidR="00E5664D" w:rsidRPr="007F199A" w:rsidRDefault="00871374" w:rsidP="00E5664D">
      <w:pPr>
        <w:pStyle w:val="Odsekzoznamu"/>
        <w:numPr>
          <w:ilvl w:val="0"/>
          <w:numId w:val="20"/>
        </w:numPr>
        <w:spacing w:after="120" w:line="240" w:lineRule="auto"/>
        <w:ind w:left="426" w:hanging="426"/>
        <w:jc w:val="both"/>
        <w:rPr>
          <w:rFonts w:ascii="Arial Narrow" w:hAnsi="Arial Narrow" w:cs="Arial"/>
        </w:rPr>
      </w:pPr>
      <w:r w:rsidRPr="007F199A">
        <w:rPr>
          <w:rFonts w:ascii="Arial Narrow" w:hAnsi="Arial Narrow" w:cs="Arial"/>
        </w:rPr>
        <w:t>Dodávateľ</w:t>
      </w:r>
      <w:r w:rsidR="00E402D2" w:rsidRPr="007F199A">
        <w:rPr>
          <w:rFonts w:ascii="Arial Narrow" w:hAnsi="Arial Narrow" w:cs="Arial"/>
        </w:rPr>
        <w:t xml:space="preserve"> nie je v omeškaní s plnením predmetu zmluvy, pokiaľ plnenie nie je možné v dohodnutom termíne preukázateľne v dôsledku vyššej moci alebo z dôvodu neposkytnutia nevyhnutnej súčinnosti zo strany </w:t>
      </w:r>
      <w:r w:rsidRPr="007F199A">
        <w:rPr>
          <w:rFonts w:ascii="Arial Narrow" w:hAnsi="Arial Narrow" w:cs="Arial"/>
        </w:rPr>
        <w:t>odberateľa</w:t>
      </w:r>
      <w:r w:rsidR="00E402D2" w:rsidRPr="007F199A">
        <w:rPr>
          <w:rFonts w:ascii="Arial Narrow" w:hAnsi="Arial Narrow" w:cs="Arial"/>
        </w:rPr>
        <w:t>.</w:t>
      </w:r>
    </w:p>
    <w:p w14:paraId="1615F28C" w14:textId="3EBA4446" w:rsidR="002353AE" w:rsidRPr="007F199A" w:rsidRDefault="00E5664D" w:rsidP="00E5664D">
      <w:pPr>
        <w:pStyle w:val="Odsekzoznamu"/>
        <w:numPr>
          <w:ilvl w:val="0"/>
          <w:numId w:val="20"/>
        </w:numPr>
        <w:spacing w:after="120" w:line="240" w:lineRule="auto"/>
        <w:ind w:left="426" w:hanging="426"/>
        <w:jc w:val="both"/>
        <w:rPr>
          <w:rFonts w:ascii="Arial Narrow" w:hAnsi="Arial Narrow" w:cs="Arial"/>
        </w:rPr>
      </w:pPr>
      <w:r w:rsidRPr="007F199A">
        <w:rPr>
          <w:rFonts w:ascii="Arial Narrow" w:hAnsi="Arial Narrow" w:cs="Arial"/>
        </w:rPr>
        <w:t>V prípade prekážok spočívajúcich vo vyššej moci, ktoré dodávateľovi bránia v splnení jeho povinností poskytnúť dohodnuté služby pre o</w:t>
      </w:r>
      <w:r w:rsidR="008225FC" w:rsidRPr="007F199A">
        <w:rPr>
          <w:rFonts w:ascii="Arial Narrow" w:hAnsi="Arial Narrow" w:cs="Arial"/>
        </w:rPr>
        <w:t>dberateľa</w:t>
      </w:r>
      <w:r w:rsidRPr="007F199A">
        <w:rPr>
          <w:rFonts w:ascii="Arial Narrow" w:hAnsi="Arial Narrow" w:cs="Arial"/>
        </w:rPr>
        <w:t xml:space="preserve"> v dohodnutej lehote, predlžuje sa lehota na zabezpečenie a poskytnutie služieb o dobu trvania týchto prekážok.</w:t>
      </w:r>
    </w:p>
    <w:p w14:paraId="4B210E55" w14:textId="172F7468" w:rsidR="00E93904" w:rsidRPr="007F199A" w:rsidRDefault="00E93904" w:rsidP="00E5664D">
      <w:pPr>
        <w:pStyle w:val="Odsekzoznamu"/>
        <w:numPr>
          <w:ilvl w:val="0"/>
          <w:numId w:val="20"/>
        </w:numPr>
        <w:spacing w:after="120" w:line="240" w:lineRule="auto"/>
        <w:ind w:left="426" w:hanging="426"/>
        <w:jc w:val="both"/>
        <w:rPr>
          <w:rFonts w:ascii="Arial Narrow" w:hAnsi="Arial Narrow" w:cs="Arial"/>
        </w:rPr>
      </w:pPr>
      <w:r w:rsidRPr="007F199A">
        <w:rPr>
          <w:rFonts w:ascii="Arial Narrow" w:hAnsi="Arial Narrow" w:cs="Arial"/>
        </w:rPr>
        <w:t>Pod vyššou mocou sa rozumejú okolnosti, ktoré nastanú po uzavretí objednávky ako výsledok nepredvídateľných a zmluvnými stranami neovplyvniteľných prekážok. V prípade, že takáto okolnosť bude dodávateľovi alebo odberateľovi brániť v plnení zmluvných povinností, bude povinná zmluvná strana zbavená zodpovednosti za čiastočné alebo úplné nesplnenie záväzkov podľa objednávky primerane o dobu, po ktorú pôsobili tieto okolnosti.</w:t>
      </w:r>
    </w:p>
    <w:p w14:paraId="15E50D82" w14:textId="0D4EE03E" w:rsidR="00E402D2" w:rsidRPr="007F199A" w:rsidRDefault="00E402D2" w:rsidP="00E402D2">
      <w:pPr>
        <w:pStyle w:val="Odsekzoznamu"/>
        <w:numPr>
          <w:ilvl w:val="0"/>
          <w:numId w:val="20"/>
        </w:numPr>
        <w:spacing w:after="120" w:line="240" w:lineRule="auto"/>
        <w:ind w:left="426" w:hanging="426"/>
        <w:jc w:val="both"/>
        <w:rPr>
          <w:rFonts w:ascii="Arial Narrow" w:hAnsi="Arial Narrow" w:cs="Arial"/>
        </w:rPr>
      </w:pPr>
      <w:r w:rsidRPr="007F199A">
        <w:rPr>
          <w:rFonts w:ascii="Arial Narrow" w:hAnsi="Arial Narrow" w:cs="Arial"/>
        </w:rPr>
        <w:t xml:space="preserve">V prípade zmeny, týkajúcej sa miesta plnenia podľa prílohy č. </w:t>
      </w:r>
      <w:r w:rsidR="007025D4" w:rsidRPr="007F199A">
        <w:rPr>
          <w:rFonts w:ascii="Arial Narrow" w:hAnsi="Arial Narrow" w:cs="Arial"/>
        </w:rPr>
        <w:t>1</w:t>
      </w:r>
      <w:r w:rsidRPr="007F199A">
        <w:rPr>
          <w:rFonts w:ascii="Arial Narrow" w:hAnsi="Arial Narrow" w:cs="Arial"/>
        </w:rPr>
        <w:t xml:space="preserve"> (zmena adresy, presťahovanie pracoviska, strediska</w:t>
      </w:r>
      <w:r w:rsidR="006E665B" w:rsidRPr="007F199A">
        <w:rPr>
          <w:rFonts w:ascii="Arial Narrow" w:hAnsi="Arial Narrow" w:cs="Arial"/>
        </w:rPr>
        <w:t>,</w:t>
      </w:r>
      <w:r w:rsidRPr="007F199A">
        <w:rPr>
          <w:rFonts w:ascii="Arial Narrow" w:hAnsi="Arial Narrow" w:cs="Arial"/>
        </w:rPr>
        <w:t xml:space="preserve"> zrušenie pracoviska, strediska,.) je</w:t>
      </w:r>
      <w:r w:rsidR="006E665B" w:rsidRPr="007F199A">
        <w:rPr>
          <w:rFonts w:ascii="Arial Narrow" w:hAnsi="Arial Narrow" w:cs="Arial"/>
        </w:rPr>
        <w:t xml:space="preserve"> odberateľ</w:t>
      </w:r>
      <w:r w:rsidRPr="007F199A">
        <w:rPr>
          <w:rFonts w:ascii="Arial Narrow" w:hAnsi="Arial Narrow" w:cs="Arial"/>
          <w:bCs/>
        </w:rPr>
        <w:t xml:space="preserve"> povinný bezodkladne písomne informovať </w:t>
      </w:r>
      <w:r w:rsidR="006E665B" w:rsidRPr="007F199A">
        <w:rPr>
          <w:rFonts w:ascii="Arial Narrow" w:hAnsi="Arial Narrow" w:cs="Arial"/>
          <w:bCs/>
        </w:rPr>
        <w:t>dodávateľa</w:t>
      </w:r>
      <w:r w:rsidRPr="007F199A">
        <w:rPr>
          <w:rFonts w:ascii="Arial Narrow" w:hAnsi="Arial Narrow" w:cs="Arial"/>
          <w:bCs/>
        </w:rPr>
        <w:t xml:space="preserve">, a to bez potreby vyhotovenia písomného dodatku k tejto zmluve. </w:t>
      </w:r>
    </w:p>
    <w:p w14:paraId="0AEA5294" w14:textId="434C8CC7" w:rsidR="00E402D2" w:rsidRPr="007F199A" w:rsidRDefault="00841838" w:rsidP="00E402D2">
      <w:pPr>
        <w:pStyle w:val="Odsekzoznamu"/>
        <w:numPr>
          <w:ilvl w:val="0"/>
          <w:numId w:val="20"/>
        </w:numPr>
        <w:spacing w:after="0" w:line="240" w:lineRule="auto"/>
        <w:ind w:left="426" w:hanging="426"/>
        <w:jc w:val="both"/>
        <w:rPr>
          <w:rFonts w:ascii="Arial Narrow" w:hAnsi="Arial Narrow" w:cs="Arial"/>
        </w:rPr>
      </w:pPr>
      <w:r w:rsidRPr="007F199A">
        <w:rPr>
          <w:rFonts w:ascii="Arial Narrow" w:hAnsi="Arial Narrow" w:cs="Arial"/>
        </w:rPr>
        <w:t>Dodávateľ</w:t>
      </w:r>
      <w:r w:rsidR="00E402D2" w:rsidRPr="007F199A">
        <w:rPr>
          <w:rFonts w:ascii="Arial Narrow" w:hAnsi="Arial Narrow" w:cs="Arial"/>
        </w:rPr>
        <w:t xml:space="preserve"> je povinný bezodkladne oznamovať </w:t>
      </w:r>
      <w:r w:rsidRPr="007F199A">
        <w:rPr>
          <w:rFonts w:ascii="Arial Narrow" w:hAnsi="Arial Narrow" w:cs="Arial"/>
        </w:rPr>
        <w:t>odberateľovi</w:t>
      </w:r>
      <w:r w:rsidR="00E402D2" w:rsidRPr="007F199A">
        <w:rPr>
          <w:rFonts w:ascii="Arial Narrow" w:hAnsi="Arial Narrow" w:cs="Arial"/>
        </w:rPr>
        <w:t xml:space="preserve"> informácie, týkajúce sa skončenia platnosti oprávnení, resp. vydania nových oprávnení na výkon činností, tvoriacich predmet tejto zmluvy, pričom</w:t>
      </w:r>
      <w:r w:rsidR="0076481E" w:rsidRPr="007F199A">
        <w:rPr>
          <w:rFonts w:ascii="Arial Narrow" w:hAnsi="Arial Narrow" w:cs="Arial"/>
        </w:rPr>
        <w:t xml:space="preserve"> odberateľ</w:t>
      </w:r>
      <w:r w:rsidR="00E402D2" w:rsidRPr="007F199A">
        <w:rPr>
          <w:rFonts w:ascii="Arial Narrow" w:hAnsi="Arial Narrow" w:cs="Arial"/>
        </w:rPr>
        <w:t xml:space="preserve"> zároveň požaduje predloženie osvedčenia a čestného vyhlásenia osoby, ktorej sa zmena týka.</w:t>
      </w:r>
    </w:p>
    <w:p w14:paraId="5A6EA612" w14:textId="6F9F511E" w:rsidR="00E402D2" w:rsidRPr="007F199A" w:rsidRDefault="00E402D2" w:rsidP="00E402D2">
      <w:pPr>
        <w:pStyle w:val="Odsekzoznamu"/>
        <w:numPr>
          <w:ilvl w:val="0"/>
          <w:numId w:val="20"/>
        </w:numPr>
        <w:spacing w:after="0" w:line="240" w:lineRule="auto"/>
        <w:ind w:left="426" w:hanging="426"/>
        <w:jc w:val="both"/>
        <w:rPr>
          <w:rFonts w:ascii="Arial Narrow" w:hAnsi="Arial Narrow" w:cs="Arial"/>
        </w:rPr>
      </w:pPr>
      <w:r w:rsidRPr="007F199A">
        <w:rPr>
          <w:rFonts w:ascii="Arial Narrow" w:hAnsi="Arial Narrow" w:cs="Arial"/>
        </w:rPr>
        <w:t xml:space="preserve">V prípade vykonávania jednotlivých činností, tvoriacich predmet zmluvy, subdodávateľom, zodpovedá </w:t>
      </w:r>
      <w:r w:rsidR="0076481E" w:rsidRPr="007F199A">
        <w:rPr>
          <w:rFonts w:ascii="Arial Narrow" w:hAnsi="Arial Narrow" w:cs="Arial"/>
        </w:rPr>
        <w:t>dodávateľ</w:t>
      </w:r>
      <w:r w:rsidRPr="007F199A">
        <w:rPr>
          <w:rFonts w:ascii="Arial Narrow" w:hAnsi="Arial Narrow" w:cs="Arial"/>
        </w:rPr>
        <w:t xml:space="preserve"> </w:t>
      </w:r>
      <w:r w:rsidR="008D69E6" w:rsidRPr="007F199A">
        <w:rPr>
          <w:rFonts w:ascii="Arial Narrow" w:hAnsi="Arial Narrow" w:cs="Arial"/>
        </w:rPr>
        <w:t>odberateľovi</w:t>
      </w:r>
      <w:r w:rsidRPr="007F199A">
        <w:rPr>
          <w:rFonts w:ascii="Arial Narrow" w:hAnsi="Arial Narrow" w:cs="Arial"/>
        </w:rPr>
        <w:t xml:space="preserve"> za plnenie predmetu zmluvy tak, ako keby predmet zmluvy plnil sám.</w:t>
      </w:r>
    </w:p>
    <w:p w14:paraId="61E5E41E" w14:textId="3E0F29C1" w:rsidR="00E402D2" w:rsidRPr="007F199A" w:rsidRDefault="008D69E6" w:rsidP="00E402D2">
      <w:pPr>
        <w:pStyle w:val="Odsekzoznamu"/>
        <w:numPr>
          <w:ilvl w:val="0"/>
          <w:numId w:val="20"/>
        </w:numPr>
        <w:spacing w:after="0" w:line="240" w:lineRule="auto"/>
        <w:ind w:left="426" w:hanging="426"/>
        <w:jc w:val="both"/>
        <w:rPr>
          <w:rFonts w:ascii="Arial Narrow" w:hAnsi="Arial Narrow" w:cs="Arial"/>
        </w:rPr>
      </w:pPr>
      <w:r w:rsidRPr="007F199A">
        <w:rPr>
          <w:rFonts w:ascii="Arial Narrow" w:hAnsi="Arial Narrow" w:cs="Arial"/>
        </w:rPr>
        <w:t>Odberateľ</w:t>
      </w:r>
      <w:r w:rsidR="00E402D2" w:rsidRPr="007F199A">
        <w:rPr>
          <w:rFonts w:ascii="Arial Narrow" w:hAnsi="Arial Narrow" w:cs="Arial"/>
        </w:rPr>
        <w:t xml:space="preserve"> sa zaväzuje bez zbytočného odkladu oznamovať </w:t>
      </w:r>
      <w:r w:rsidRPr="007F199A">
        <w:rPr>
          <w:rFonts w:ascii="Arial Narrow" w:hAnsi="Arial Narrow" w:cs="Arial"/>
        </w:rPr>
        <w:t>dodávateľovi</w:t>
      </w:r>
      <w:r w:rsidR="00E402D2" w:rsidRPr="007F199A">
        <w:rPr>
          <w:rFonts w:ascii="Arial Narrow" w:hAnsi="Arial Narrow" w:cs="Arial"/>
        </w:rPr>
        <w:t xml:space="preserve"> všetky skutočnosti, potrebné k plneniu predmetu zmluvy.</w:t>
      </w:r>
    </w:p>
    <w:p w14:paraId="1AD7E1CA" w14:textId="77777777" w:rsidR="00D16C80" w:rsidRPr="007F199A" w:rsidRDefault="008D69E6" w:rsidP="00D16C80">
      <w:pPr>
        <w:pStyle w:val="Odsekzoznamu"/>
        <w:numPr>
          <w:ilvl w:val="0"/>
          <w:numId w:val="20"/>
        </w:numPr>
        <w:spacing w:after="0" w:line="240" w:lineRule="auto"/>
        <w:ind w:left="426" w:hanging="426"/>
        <w:jc w:val="both"/>
        <w:rPr>
          <w:rFonts w:ascii="Arial Narrow" w:hAnsi="Arial Narrow" w:cs="Arial"/>
        </w:rPr>
      </w:pPr>
      <w:r w:rsidRPr="007F199A">
        <w:rPr>
          <w:rFonts w:ascii="Arial Narrow" w:hAnsi="Arial Narrow" w:cs="Arial"/>
        </w:rPr>
        <w:t xml:space="preserve">Odberateľ </w:t>
      </w:r>
      <w:r w:rsidR="00E402D2" w:rsidRPr="007F199A">
        <w:rPr>
          <w:rFonts w:ascii="Arial Narrow" w:hAnsi="Arial Narrow" w:cs="Arial"/>
        </w:rPr>
        <w:t xml:space="preserve">je povinný poskytnúť </w:t>
      </w:r>
      <w:r w:rsidRPr="007F199A">
        <w:rPr>
          <w:rFonts w:ascii="Arial Narrow" w:hAnsi="Arial Narrow" w:cs="Arial"/>
        </w:rPr>
        <w:t>dodávateľovi</w:t>
      </w:r>
      <w:r w:rsidR="00E402D2" w:rsidRPr="007F199A">
        <w:rPr>
          <w:rFonts w:ascii="Arial Narrow" w:hAnsi="Arial Narrow" w:cs="Arial"/>
        </w:rPr>
        <w:t xml:space="preserve"> nevyhnutnú súčinnosť, potrebnú k plneniu predmetu zmluvy, najmä umožniť vstup zástupcov </w:t>
      </w:r>
      <w:r w:rsidR="00AC040D" w:rsidRPr="007F199A">
        <w:rPr>
          <w:rFonts w:ascii="Arial Narrow" w:hAnsi="Arial Narrow" w:cs="Arial"/>
        </w:rPr>
        <w:t>dodávateľa</w:t>
      </w:r>
      <w:r w:rsidR="00E402D2" w:rsidRPr="007F199A">
        <w:rPr>
          <w:rFonts w:ascii="Arial Narrow" w:hAnsi="Arial Narrow" w:cs="Arial"/>
        </w:rPr>
        <w:t xml:space="preserve"> do všetkých priestorov a objektov a poskytnúť im požadovanú dokumentáciu.</w:t>
      </w:r>
    </w:p>
    <w:p w14:paraId="086AAA93" w14:textId="2052F524" w:rsidR="00D16C80" w:rsidRPr="007F199A" w:rsidRDefault="00D16C80" w:rsidP="00FC358D">
      <w:pPr>
        <w:pStyle w:val="Odsekzoznamu"/>
        <w:numPr>
          <w:ilvl w:val="0"/>
          <w:numId w:val="20"/>
        </w:numPr>
        <w:spacing w:after="0" w:line="240" w:lineRule="auto"/>
        <w:ind w:left="426" w:hanging="426"/>
        <w:jc w:val="both"/>
        <w:rPr>
          <w:rFonts w:ascii="Arial Narrow" w:hAnsi="Arial Narrow" w:cs="Arial"/>
        </w:rPr>
      </w:pPr>
      <w:r w:rsidRPr="007F199A">
        <w:rPr>
          <w:rFonts w:ascii="Arial Narrow" w:hAnsi="Arial Narrow" w:cs="Arial"/>
        </w:rPr>
        <w:t xml:space="preserve">Dodávateľ sa zaväzuje zachovať mlčanlivosť o všetkých skutočnostiach, o ktorých sa dozvedel v súvislosti s poskytovaním služieb, najmä nevyužiť ani nesprístupniť tretím osobám žiadne skutočnosti, informácie, poznatky alebo podklady, o ktorých bol počas platnosti tejto </w:t>
      </w:r>
      <w:r w:rsidR="00847BD7" w:rsidRPr="007F199A">
        <w:rPr>
          <w:rFonts w:ascii="Arial Narrow" w:hAnsi="Arial Narrow" w:cs="Arial"/>
        </w:rPr>
        <w:t xml:space="preserve">zmluvy </w:t>
      </w:r>
      <w:r w:rsidRPr="007F199A">
        <w:rPr>
          <w:rFonts w:ascii="Arial Narrow" w:hAnsi="Arial Narrow" w:cs="Arial"/>
        </w:rPr>
        <w:t xml:space="preserve">informovaný, alebo ktoré sa mu dostali do pozornosti pri plnení objednávky. Tieto informácie je oprávnený poskytovať len svojim zamestnancom a zmluvným partnerom v rozsahu potrebnom pre výkon služieb podľa objednávky a uplatňovanie svojich práv, pričom zodpovedá za to, že nedôjde k zneužitiu informácií, s ktorými sa oboznámi pri poskytovaní služieb a zodpovedá za dodržiavanie záväzku mlčanlivosti týmito osobami. Týmto ustanovením </w:t>
      </w:r>
      <w:r w:rsidR="00847BD7" w:rsidRPr="007F199A">
        <w:rPr>
          <w:rFonts w:ascii="Arial Narrow" w:hAnsi="Arial Narrow" w:cs="Arial"/>
        </w:rPr>
        <w:t>zmluvy</w:t>
      </w:r>
      <w:r w:rsidRPr="007F199A">
        <w:rPr>
          <w:rFonts w:ascii="Arial Narrow" w:hAnsi="Arial Narrow" w:cs="Arial"/>
        </w:rPr>
        <w:t xml:space="preserve"> zostáva</w:t>
      </w:r>
      <w:r w:rsidR="00847BD7" w:rsidRPr="007F199A">
        <w:rPr>
          <w:rFonts w:ascii="Arial Narrow" w:hAnsi="Arial Narrow" w:cs="Arial"/>
        </w:rPr>
        <w:t xml:space="preserve"> dodávateľ</w:t>
      </w:r>
      <w:r w:rsidRPr="007F199A">
        <w:rPr>
          <w:rFonts w:ascii="Arial Narrow" w:hAnsi="Arial Narrow" w:cs="Arial"/>
        </w:rPr>
        <w:t xml:space="preserve"> viazaný aj po skončení platnosti tejto </w:t>
      </w:r>
      <w:r w:rsidR="00847BD7" w:rsidRPr="007F199A">
        <w:rPr>
          <w:rFonts w:ascii="Arial Narrow" w:hAnsi="Arial Narrow" w:cs="Arial"/>
        </w:rPr>
        <w:t>zmluvy</w:t>
      </w:r>
      <w:r w:rsidRPr="007F199A">
        <w:rPr>
          <w:rFonts w:ascii="Arial Narrow" w:hAnsi="Arial Narrow" w:cs="Arial"/>
        </w:rPr>
        <w:t>.</w:t>
      </w:r>
    </w:p>
    <w:p w14:paraId="29932DB6" w14:textId="0387D0AB" w:rsidR="00B80417" w:rsidRPr="007F199A" w:rsidRDefault="00B80417" w:rsidP="00B80417">
      <w:pPr>
        <w:spacing w:after="0" w:line="240" w:lineRule="auto"/>
        <w:jc w:val="both"/>
        <w:rPr>
          <w:rFonts w:ascii="Arial Narrow" w:hAnsi="Arial Narrow" w:cs="Arial"/>
        </w:rPr>
      </w:pPr>
    </w:p>
    <w:p w14:paraId="7944B84D" w14:textId="0DD906B6" w:rsidR="00D17A19" w:rsidRPr="007F199A" w:rsidRDefault="00D17A19" w:rsidP="00D17A19">
      <w:pPr>
        <w:pStyle w:val="Default"/>
        <w:jc w:val="center"/>
        <w:rPr>
          <w:rFonts w:ascii="Arial Narrow" w:hAnsi="Arial Narrow" w:cs="Arial"/>
          <w:color w:val="auto"/>
          <w:sz w:val="22"/>
          <w:szCs w:val="22"/>
        </w:rPr>
      </w:pPr>
      <w:r w:rsidRPr="007F199A">
        <w:rPr>
          <w:rFonts w:ascii="Arial Narrow" w:hAnsi="Arial Narrow" w:cs="Arial"/>
          <w:b/>
          <w:bCs/>
          <w:color w:val="auto"/>
          <w:sz w:val="22"/>
          <w:szCs w:val="22"/>
        </w:rPr>
        <w:t>Článok VI</w:t>
      </w:r>
      <w:r w:rsidR="00B51D2B" w:rsidRPr="007F199A">
        <w:rPr>
          <w:rFonts w:ascii="Arial Narrow" w:hAnsi="Arial Narrow" w:cs="Arial"/>
          <w:b/>
          <w:bCs/>
          <w:color w:val="auto"/>
          <w:sz w:val="22"/>
          <w:szCs w:val="22"/>
        </w:rPr>
        <w:t>II</w:t>
      </w:r>
    </w:p>
    <w:p w14:paraId="5C5F5450" w14:textId="77777777" w:rsidR="00D17A19" w:rsidRPr="007F199A" w:rsidRDefault="00D17A19" w:rsidP="00D17A19">
      <w:pPr>
        <w:pStyle w:val="Default"/>
        <w:jc w:val="center"/>
        <w:rPr>
          <w:rFonts w:ascii="Arial Narrow" w:hAnsi="Arial Narrow" w:cs="Arial"/>
          <w:b/>
          <w:bCs/>
          <w:color w:val="auto"/>
          <w:sz w:val="22"/>
          <w:szCs w:val="22"/>
        </w:rPr>
      </w:pPr>
      <w:r w:rsidRPr="007F199A">
        <w:rPr>
          <w:rFonts w:ascii="Arial Narrow" w:hAnsi="Arial Narrow" w:cs="Arial"/>
          <w:b/>
          <w:bCs/>
          <w:color w:val="auto"/>
          <w:sz w:val="22"/>
          <w:szCs w:val="22"/>
        </w:rPr>
        <w:t>Sankcie</w:t>
      </w:r>
    </w:p>
    <w:p w14:paraId="44A9486E" w14:textId="77777777" w:rsidR="00D16B9E" w:rsidRPr="007F199A" w:rsidRDefault="00D16B9E" w:rsidP="00D16B9E">
      <w:pPr>
        <w:tabs>
          <w:tab w:val="num" w:pos="539"/>
        </w:tabs>
        <w:spacing w:after="0" w:line="240" w:lineRule="auto"/>
        <w:jc w:val="both"/>
        <w:rPr>
          <w:rFonts w:ascii="Arial Narrow" w:hAnsi="Arial Narrow" w:cs="Arial"/>
        </w:rPr>
      </w:pPr>
    </w:p>
    <w:p w14:paraId="6E027CB2" w14:textId="49B07CC0" w:rsidR="00D16B9E" w:rsidRPr="007F199A" w:rsidRDefault="00D16B9E" w:rsidP="00E51A2C">
      <w:pPr>
        <w:numPr>
          <w:ilvl w:val="0"/>
          <w:numId w:val="28"/>
        </w:numPr>
        <w:autoSpaceDE w:val="0"/>
        <w:autoSpaceDN w:val="0"/>
        <w:adjustRightInd w:val="0"/>
        <w:spacing w:after="0" w:line="240" w:lineRule="auto"/>
        <w:jc w:val="both"/>
        <w:rPr>
          <w:rFonts w:ascii="Arial Narrow" w:hAnsi="Arial Narrow"/>
        </w:rPr>
      </w:pPr>
      <w:r w:rsidRPr="007F199A">
        <w:rPr>
          <w:rFonts w:ascii="Arial Narrow" w:hAnsi="Arial Narrow"/>
        </w:rPr>
        <w:t>V prípade, že dodávateľ je v omeškaní s</w:t>
      </w:r>
      <w:r w:rsidR="00115D0E" w:rsidRPr="007F199A">
        <w:rPr>
          <w:rFonts w:ascii="Arial Narrow" w:hAnsi="Arial Narrow"/>
        </w:rPr>
        <w:t xml:space="preserve"> dodaním</w:t>
      </w:r>
      <w:r w:rsidRPr="007F199A">
        <w:rPr>
          <w:rFonts w:ascii="Arial Narrow" w:hAnsi="Arial Narrow"/>
        </w:rPr>
        <w:t xml:space="preserve"> služieb, je povinný zaplatiť zmluvnú pokutu za omeškanie vo výške 1 % hodnoty objednávky za každý deň omeškania až do splnenia objednávky. </w:t>
      </w:r>
      <w:r w:rsidR="0050421A" w:rsidRPr="007F199A">
        <w:rPr>
          <w:rFonts w:ascii="Arial Narrow" w:hAnsi="Arial Narrow"/>
        </w:rPr>
        <w:t>Odberateľ</w:t>
      </w:r>
      <w:r w:rsidRPr="007F199A">
        <w:rPr>
          <w:rFonts w:ascii="Arial Narrow" w:hAnsi="Arial Narrow"/>
        </w:rPr>
        <w:t xml:space="preserve"> má taktiež nárok na náhradu škody, ktorá mu vznikla v dôsledku porušenia povinností podľa tejto </w:t>
      </w:r>
      <w:r w:rsidR="0050421A" w:rsidRPr="007F199A">
        <w:rPr>
          <w:rFonts w:ascii="Arial Narrow" w:hAnsi="Arial Narrow"/>
        </w:rPr>
        <w:t>zmluvy</w:t>
      </w:r>
      <w:r w:rsidRPr="007F199A">
        <w:rPr>
          <w:rFonts w:ascii="Arial Narrow" w:hAnsi="Arial Narrow"/>
        </w:rPr>
        <w:t xml:space="preserve"> </w:t>
      </w:r>
      <w:r w:rsidR="0050421A" w:rsidRPr="007F199A">
        <w:rPr>
          <w:rFonts w:ascii="Arial Narrow" w:hAnsi="Arial Narrow"/>
        </w:rPr>
        <w:t>dodávateľom</w:t>
      </w:r>
      <w:r w:rsidRPr="007F199A">
        <w:rPr>
          <w:rFonts w:ascii="Arial Narrow" w:hAnsi="Arial Narrow"/>
        </w:rPr>
        <w:t>.</w:t>
      </w:r>
      <w:r w:rsidR="00D32FFD" w:rsidRPr="007F199A">
        <w:rPr>
          <w:rFonts w:ascii="Arial Narrow" w:hAnsi="Arial Narrow"/>
        </w:rPr>
        <w:t xml:space="preserve"> </w:t>
      </w:r>
    </w:p>
    <w:p w14:paraId="128E31C7" w14:textId="1B98BEB7" w:rsidR="00D16B9E" w:rsidRPr="007F199A" w:rsidRDefault="00D16B9E" w:rsidP="00E51A2C">
      <w:pPr>
        <w:numPr>
          <w:ilvl w:val="0"/>
          <w:numId w:val="28"/>
        </w:numPr>
        <w:autoSpaceDE w:val="0"/>
        <w:autoSpaceDN w:val="0"/>
        <w:adjustRightInd w:val="0"/>
        <w:spacing w:after="0" w:line="240" w:lineRule="auto"/>
        <w:jc w:val="both"/>
        <w:rPr>
          <w:rFonts w:ascii="Arial Narrow" w:hAnsi="Arial Narrow"/>
        </w:rPr>
      </w:pPr>
      <w:r w:rsidRPr="007F199A">
        <w:rPr>
          <w:rFonts w:ascii="Arial Narrow" w:hAnsi="Arial Narrow"/>
        </w:rPr>
        <w:lastRenderedPageBreak/>
        <w:t xml:space="preserve">Ak je </w:t>
      </w:r>
      <w:r w:rsidR="00B3395C" w:rsidRPr="007F199A">
        <w:rPr>
          <w:rFonts w:ascii="Arial Narrow" w:hAnsi="Arial Narrow"/>
        </w:rPr>
        <w:t>odberateľ</w:t>
      </w:r>
      <w:r w:rsidRPr="007F199A">
        <w:rPr>
          <w:rFonts w:ascii="Arial Narrow" w:hAnsi="Arial Narrow"/>
        </w:rPr>
        <w:t xml:space="preserve"> v omeškaní s úhradou faktúry po termíne splatnosti, má </w:t>
      </w:r>
      <w:r w:rsidR="00B3395C" w:rsidRPr="007F199A">
        <w:rPr>
          <w:rFonts w:ascii="Arial Narrow" w:hAnsi="Arial Narrow"/>
        </w:rPr>
        <w:t>dodávateľ</w:t>
      </w:r>
      <w:r w:rsidRPr="007F199A">
        <w:rPr>
          <w:rFonts w:ascii="Arial Narrow" w:hAnsi="Arial Narrow"/>
        </w:rPr>
        <w:t xml:space="preserve"> právo uplatniť si úrok z omeškania vo výške 0,05 % z dlžnej sumy za každý aj začatý deň omeškania.</w:t>
      </w:r>
    </w:p>
    <w:p w14:paraId="1D25E380" w14:textId="7161A2D3" w:rsidR="00D16B9E" w:rsidRPr="007F199A" w:rsidRDefault="00D16B9E" w:rsidP="00CD6883">
      <w:pPr>
        <w:numPr>
          <w:ilvl w:val="0"/>
          <w:numId w:val="28"/>
        </w:numPr>
        <w:autoSpaceDE w:val="0"/>
        <w:autoSpaceDN w:val="0"/>
        <w:adjustRightInd w:val="0"/>
        <w:spacing w:after="0" w:line="240" w:lineRule="auto"/>
        <w:jc w:val="both"/>
        <w:rPr>
          <w:rFonts w:ascii="Arial Narrow" w:hAnsi="Arial Narrow"/>
        </w:rPr>
      </w:pPr>
      <w:r w:rsidRPr="007F199A">
        <w:rPr>
          <w:rFonts w:ascii="Arial Narrow" w:hAnsi="Arial Narrow"/>
        </w:rPr>
        <w:t xml:space="preserve">Uplatnením zmluvnej pokuty podľa tejto </w:t>
      </w:r>
      <w:r w:rsidR="00D32FFD" w:rsidRPr="007F199A">
        <w:rPr>
          <w:rFonts w:ascii="Arial Narrow" w:hAnsi="Arial Narrow"/>
        </w:rPr>
        <w:t>zmluvy</w:t>
      </w:r>
      <w:r w:rsidRPr="007F199A">
        <w:rPr>
          <w:rFonts w:ascii="Arial Narrow" w:hAnsi="Arial Narrow"/>
        </w:rPr>
        <w:t xml:space="preserve"> nie je dotknutý nárok na náhradu škody spôsobenej porušením zmluvných povinností. </w:t>
      </w:r>
    </w:p>
    <w:p w14:paraId="2D16D7E1" w14:textId="77777777" w:rsidR="00D17A19" w:rsidRPr="007F199A" w:rsidRDefault="00D17A19" w:rsidP="00D17A19">
      <w:pPr>
        <w:spacing w:after="0" w:line="240" w:lineRule="auto"/>
        <w:jc w:val="both"/>
        <w:rPr>
          <w:rFonts w:ascii="Arial Narrow" w:hAnsi="Arial Narrow"/>
        </w:rPr>
      </w:pPr>
    </w:p>
    <w:p w14:paraId="6064A7A1" w14:textId="6C7ACA19" w:rsidR="00D17A19" w:rsidRPr="007F199A" w:rsidRDefault="00D17A19" w:rsidP="00D17A19">
      <w:pPr>
        <w:spacing w:after="0" w:line="240" w:lineRule="auto"/>
        <w:jc w:val="center"/>
        <w:rPr>
          <w:rFonts w:ascii="Arial Narrow" w:hAnsi="Arial Narrow"/>
          <w:b/>
        </w:rPr>
      </w:pPr>
      <w:r w:rsidRPr="007F199A">
        <w:rPr>
          <w:rFonts w:ascii="Arial Narrow" w:hAnsi="Arial Narrow"/>
          <w:b/>
        </w:rPr>
        <w:t xml:space="preserve">Článok </w:t>
      </w:r>
      <w:r w:rsidR="00B51D2B" w:rsidRPr="007F199A">
        <w:rPr>
          <w:rFonts w:ascii="Arial Narrow" w:hAnsi="Arial Narrow"/>
          <w:b/>
        </w:rPr>
        <w:t>IX</w:t>
      </w:r>
    </w:p>
    <w:p w14:paraId="107FC3FA" w14:textId="77777777" w:rsidR="00D17A19" w:rsidRPr="007F199A" w:rsidRDefault="00D17A19" w:rsidP="00D17A19">
      <w:pPr>
        <w:spacing w:after="0" w:line="240" w:lineRule="auto"/>
        <w:jc w:val="center"/>
        <w:rPr>
          <w:rFonts w:ascii="Arial Narrow" w:hAnsi="Arial Narrow"/>
          <w:b/>
        </w:rPr>
      </w:pPr>
      <w:r w:rsidRPr="007F199A">
        <w:rPr>
          <w:rFonts w:ascii="Arial Narrow" w:hAnsi="Arial Narrow"/>
          <w:b/>
        </w:rPr>
        <w:t xml:space="preserve">Zodpovednosť za škodu </w:t>
      </w:r>
    </w:p>
    <w:p w14:paraId="108E044C" w14:textId="77777777" w:rsidR="00D17A19" w:rsidRPr="007F199A" w:rsidRDefault="00D17A19" w:rsidP="00D17A19">
      <w:pPr>
        <w:spacing w:after="0" w:line="240" w:lineRule="auto"/>
        <w:jc w:val="center"/>
        <w:rPr>
          <w:rFonts w:ascii="Arial Narrow" w:hAnsi="Arial Narrow"/>
        </w:rPr>
      </w:pPr>
    </w:p>
    <w:p w14:paraId="33478D1C" w14:textId="6B3DE151" w:rsidR="00D17A19" w:rsidRPr="007F199A" w:rsidRDefault="00D17A19" w:rsidP="001828C2">
      <w:pPr>
        <w:pStyle w:val="Odsekzoznamu"/>
        <w:numPr>
          <w:ilvl w:val="0"/>
          <w:numId w:val="30"/>
        </w:numPr>
        <w:spacing w:after="0" w:line="240" w:lineRule="auto"/>
        <w:ind w:left="284"/>
        <w:contextualSpacing w:val="0"/>
        <w:jc w:val="both"/>
        <w:rPr>
          <w:rFonts w:ascii="Arial Narrow" w:hAnsi="Arial Narrow"/>
        </w:rPr>
      </w:pPr>
      <w:r w:rsidRPr="007F199A">
        <w:rPr>
          <w:rFonts w:ascii="Arial Narrow" w:hAnsi="Arial Narrow"/>
        </w:rPr>
        <w:t xml:space="preserve">Dodávateľ je povinný mať uzavretú zmluvu o poistení za škodu, ktorá by mohla vzniknúť v súvislosti </w:t>
      </w:r>
      <w:r w:rsidR="00090F2B" w:rsidRPr="007F199A">
        <w:rPr>
          <w:rFonts w:ascii="Arial Narrow" w:hAnsi="Arial Narrow"/>
        </w:rPr>
        <w:t xml:space="preserve">podľa tejto zmluvy </w:t>
      </w:r>
      <w:r w:rsidRPr="007F199A">
        <w:rPr>
          <w:rFonts w:ascii="Arial Narrow" w:hAnsi="Arial Narrow"/>
        </w:rPr>
        <w:t>s výkonom jeho činnosti. Uvedenú poistnú zmluvu predloží dodávateľ o</w:t>
      </w:r>
      <w:r w:rsidR="00090F2B" w:rsidRPr="007F199A">
        <w:rPr>
          <w:rFonts w:ascii="Arial Narrow" w:hAnsi="Arial Narrow"/>
        </w:rPr>
        <w:t>dberateľovi</w:t>
      </w:r>
      <w:r w:rsidRPr="007F199A">
        <w:rPr>
          <w:rFonts w:ascii="Arial Narrow" w:hAnsi="Arial Narrow"/>
        </w:rPr>
        <w:t xml:space="preserve"> pri podpise tejto zmluvy. Poistenie musí trvať počas celého obdobia platnosti tejto zmluvy. Dodávateľ znáša všetky škody, ktoré vzniknú činnosťou, resp. nečinnosťou dodávateľa, chybným rozhodnutím dodávateľa a podobne.</w:t>
      </w:r>
    </w:p>
    <w:p w14:paraId="5AFD392C" w14:textId="77777777" w:rsidR="00D17A19" w:rsidRPr="007F199A" w:rsidRDefault="00D17A19" w:rsidP="00D17A19">
      <w:pPr>
        <w:spacing w:after="0" w:line="240" w:lineRule="auto"/>
        <w:jc w:val="both"/>
        <w:rPr>
          <w:rFonts w:ascii="Arial Narrow" w:hAnsi="Arial Narrow"/>
        </w:rPr>
      </w:pPr>
    </w:p>
    <w:p w14:paraId="11A81BF1" w14:textId="77777777" w:rsidR="00D17A19" w:rsidRPr="007F199A" w:rsidRDefault="00D17A19" w:rsidP="00AC040D">
      <w:pPr>
        <w:pStyle w:val="Odsekzoznamu"/>
        <w:spacing w:after="0" w:line="240" w:lineRule="auto"/>
        <w:ind w:left="426"/>
        <w:jc w:val="both"/>
        <w:rPr>
          <w:rFonts w:ascii="Arial Narrow" w:hAnsi="Arial Narrow" w:cs="Arial"/>
        </w:rPr>
      </w:pPr>
    </w:p>
    <w:p w14:paraId="4D0D4A52" w14:textId="0CCBDFBD" w:rsidR="00C40F01" w:rsidRPr="007F199A" w:rsidRDefault="00C40F01" w:rsidP="00C40F01">
      <w:pPr>
        <w:spacing w:after="0" w:line="240" w:lineRule="auto"/>
        <w:jc w:val="center"/>
        <w:rPr>
          <w:rFonts w:ascii="Arial Narrow" w:hAnsi="Arial Narrow"/>
          <w:b/>
        </w:rPr>
      </w:pPr>
      <w:r w:rsidRPr="007F199A">
        <w:rPr>
          <w:rFonts w:ascii="Arial Narrow" w:hAnsi="Arial Narrow"/>
          <w:b/>
        </w:rPr>
        <w:t xml:space="preserve">Článok </w:t>
      </w:r>
      <w:r w:rsidR="00B51D2B" w:rsidRPr="007F199A">
        <w:rPr>
          <w:rFonts w:ascii="Arial Narrow" w:hAnsi="Arial Narrow"/>
          <w:b/>
        </w:rPr>
        <w:t>X</w:t>
      </w:r>
    </w:p>
    <w:p w14:paraId="11E8FA3E" w14:textId="5C14D783" w:rsidR="00C40F01" w:rsidRPr="007F199A" w:rsidRDefault="00C40F01" w:rsidP="00C40F01">
      <w:pPr>
        <w:spacing w:after="0" w:line="240" w:lineRule="auto"/>
        <w:jc w:val="center"/>
        <w:rPr>
          <w:rFonts w:ascii="Arial Narrow" w:hAnsi="Arial Narrow"/>
          <w:b/>
        </w:rPr>
      </w:pPr>
      <w:r w:rsidRPr="007F199A">
        <w:rPr>
          <w:rFonts w:ascii="Arial Narrow" w:hAnsi="Arial Narrow"/>
          <w:b/>
        </w:rPr>
        <w:t>Osobitné ustanovenia</w:t>
      </w:r>
    </w:p>
    <w:p w14:paraId="269CA21F" w14:textId="77777777" w:rsidR="002F4703" w:rsidRPr="007F199A" w:rsidRDefault="002F4703" w:rsidP="00C40F01">
      <w:pPr>
        <w:spacing w:after="0" w:line="240" w:lineRule="auto"/>
        <w:jc w:val="center"/>
        <w:rPr>
          <w:rFonts w:ascii="Arial Narrow" w:hAnsi="Arial Narrow"/>
          <w:b/>
        </w:rPr>
      </w:pPr>
    </w:p>
    <w:p w14:paraId="752A6C22" w14:textId="1CC67FA2" w:rsidR="005409BB" w:rsidRPr="007F199A" w:rsidRDefault="005409BB" w:rsidP="005409BB">
      <w:pPr>
        <w:numPr>
          <w:ilvl w:val="0"/>
          <w:numId w:val="16"/>
        </w:numPr>
        <w:spacing w:after="0" w:line="240" w:lineRule="auto"/>
        <w:ind w:left="284" w:hanging="284"/>
        <w:contextualSpacing/>
        <w:jc w:val="both"/>
        <w:rPr>
          <w:rFonts w:ascii="Arial Narrow" w:eastAsia="Calibri" w:hAnsi="Arial Narrow" w:cs="Arial"/>
        </w:rPr>
      </w:pPr>
      <w:r w:rsidRPr="007F199A">
        <w:rPr>
          <w:rFonts w:ascii="Arial Narrow" w:eastAsia="Calibri" w:hAnsi="Arial Narrow" w:cs="Arial"/>
        </w:rPr>
        <w:t xml:space="preserve">Dodávateľ je oprávnený zadať časť plnenia predmetu zmluvy subdodávateľovi. Subdodávateľ musí spĺňať podmienky pre realizáciu predmetu zmluvy, týkajúce sa osobného postavenia v rozsahu, v akom bolo ich splnenie vyžadované od poskytovateľa a neexistujú u nich dôvody na vylúčenie podľa § 40 ods. 6 písm. a) až h) a ods. 7 zákona o verejnom obstarávaní, v súlade s § 41 zákona o verejnom obstarávaní. V prípade realizácie predmetu zmluvy prostredníctvom subdodávateľa zodpovedá </w:t>
      </w:r>
      <w:r w:rsidR="00BC0E66" w:rsidRPr="007F199A">
        <w:rPr>
          <w:rFonts w:ascii="Arial Narrow" w:eastAsia="Calibri" w:hAnsi="Arial Narrow" w:cs="Arial"/>
        </w:rPr>
        <w:t>dodávateľ</w:t>
      </w:r>
      <w:r w:rsidRPr="007F199A">
        <w:rPr>
          <w:rFonts w:ascii="Arial Narrow" w:eastAsia="Calibri" w:hAnsi="Arial Narrow" w:cs="Arial"/>
        </w:rPr>
        <w:t xml:space="preserve"> o</w:t>
      </w:r>
      <w:r w:rsidR="00BC0E66" w:rsidRPr="007F199A">
        <w:rPr>
          <w:rFonts w:ascii="Arial Narrow" w:eastAsia="Calibri" w:hAnsi="Arial Narrow" w:cs="Arial"/>
        </w:rPr>
        <w:t>dberateľovi</w:t>
      </w:r>
      <w:r w:rsidRPr="007F199A">
        <w:rPr>
          <w:rFonts w:ascii="Arial Narrow" w:eastAsia="Calibri" w:hAnsi="Arial Narrow" w:cs="Arial"/>
        </w:rPr>
        <w:t xml:space="preserve"> tak, ako keby realizoval predmet zmluvy sám. </w:t>
      </w:r>
      <w:r w:rsidR="00BC0E66" w:rsidRPr="007F199A">
        <w:rPr>
          <w:rFonts w:ascii="Arial Narrow" w:eastAsia="Calibri" w:hAnsi="Arial Narrow" w:cs="Arial"/>
        </w:rPr>
        <w:t>Odberateľ</w:t>
      </w:r>
      <w:r w:rsidRPr="007F199A">
        <w:rPr>
          <w:rFonts w:ascii="Arial Narrow" w:eastAsia="Calibri" w:hAnsi="Arial Narrow" w:cs="Arial"/>
        </w:rPr>
        <w:t xml:space="preserve"> je oprávnený od tejto zmluvy odstúpiť, ak zistí, že </w:t>
      </w:r>
      <w:r w:rsidR="00BC0E66" w:rsidRPr="007F199A">
        <w:rPr>
          <w:rFonts w:ascii="Arial Narrow" w:eastAsia="Calibri" w:hAnsi="Arial Narrow" w:cs="Arial"/>
        </w:rPr>
        <w:t>dodávateľ</w:t>
      </w:r>
      <w:r w:rsidRPr="007F199A">
        <w:rPr>
          <w:rFonts w:ascii="Arial Narrow" w:eastAsia="Calibri" w:hAnsi="Arial Narrow" w:cs="Arial"/>
        </w:rPr>
        <w:t xml:space="preserve"> zabezpečuje realizáciu predmetu zmluvy prostredníctvom subdodávateľa, ktorý nespĺňa podmienky podľa § 41 zákona o verejnom obstarávaní, čím nie je dotknutý nárok </w:t>
      </w:r>
      <w:r w:rsidR="00DA7F4F" w:rsidRPr="007F199A">
        <w:rPr>
          <w:rFonts w:ascii="Arial Narrow" w:eastAsia="Calibri" w:hAnsi="Arial Narrow" w:cs="Arial"/>
        </w:rPr>
        <w:t>odberateľa</w:t>
      </w:r>
      <w:r w:rsidRPr="007F199A">
        <w:rPr>
          <w:rFonts w:ascii="Arial Narrow" w:eastAsia="Calibri" w:hAnsi="Arial Narrow" w:cs="Arial"/>
        </w:rPr>
        <w:t xml:space="preserve"> na náhradu škody z tohto dôvodu vzniknutej. Zoznam subdodávateľov je uvedený v prílohe č. </w:t>
      </w:r>
      <w:r w:rsidR="007122E8" w:rsidRPr="007F199A">
        <w:rPr>
          <w:rFonts w:ascii="Arial Narrow" w:eastAsia="Calibri" w:hAnsi="Arial Narrow" w:cs="Arial"/>
        </w:rPr>
        <w:t>3</w:t>
      </w:r>
      <w:r w:rsidRPr="007F199A">
        <w:rPr>
          <w:rFonts w:ascii="Arial Narrow" w:eastAsia="Calibri" w:hAnsi="Arial Narrow" w:cs="Arial"/>
        </w:rPr>
        <w:t xml:space="preserve"> zmluvy. </w:t>
      </w:r>
    </w:p>
    <w:p w14:paraId="778341F8" w14:textId="439B3D71" w:rsidR="005409BB" w:rsidRPr="007F199A" w:rsidRDefault="005409BB" w:rsidP="005409BB">
      <w:pPr>
        <w:numPr>
          <w:ilvl w:val="0"/>
          <w:numId w:val="16"/>
        </w:numPr>
        <w:spacing w:after="0" w:line="240" w:lineRule="auto"/>
        <w:ind w:left="284" w:hanging="284"/>
        <w:contextualSpacing/>
        <w:jc w:val="both"/>
        <w:rPr>
          <w:rFonts w:ascii="Arial Narrow" w:eastAsia="Calibri" w:hAnsi="Arial Narrow" w:cs="Arial"/>
        </w:rPr>
      </w:pPr>
      <w:r w:rsidRPr="007F199A">
        <w:rPr>
          <w:rFonts w:ascii="Arial Narrow" w:eastAsia="Calibri" w:hAnsi="Arial Narrow" w:cs="Arial"/>
        </w:rPr>
        <w:t xml:space="preserve">V prípade, že niektorý zo subdodávateľov nie je v okamihu podpísania tejto zmluvy známy a vstúpi do procesu v priebehu realizácie predmetu zmluvy, resp. sa zmení niektorý zo subdodávateľov počas realizácie predmetu zmluvy, musí byť tento subdodávateľ odsúhlasený zmluvnými stranami formou písomného dodatku k tejto zmluve. O vstupe alebo zmene subdodávateľa je </w:t>
      </w:r>
      <w:r w:rsidR="0067660A" w:rsidRPr="007F199A">
        <w:rPr>
          <w:rFonts w:ascii="Arial Narrow" w:eastAsia="Calibri" w:hAnsi="Arial Narrow" w:cs="Arial"/>
        </w:rPr>
        <w:t>dodávateľ</w:t>
      </w:r>
      <w:r w:rsidRPr="007F199A">
        <w:rPr>
          <w:rFonts w:ascii="Arial Narrow" w:eastAsia="Calibri" w:hAnsi="Arial Narrow" w:cs="Arial"/>
        </w:rPr>
        <w:t xml:space="preserve"> povinný bezodkladne informovať o</w:t>
      </w:r>
      <w:r w:rsidR="0067660A" w:rsidRPr="007F199A">
        <w:rPr>
          <w:rFonts w:ascii="Arial Narrow" w:eastAsia="Calibri" w:hAnsi="Arial Narrow" w:cs="Arial"/>
        </w:rPr>
        <w:t>dberateľa</w:t>
      </w:r>
      <w:r w:rsidRPr="007F199A">
        <w:rPr>
          <w:rFonts w:ascii="Arial Narrow" w:eastAsia="Calibri" w:hAnsi="Arial Narrow" w:cs="Arial"/>
        </w:rPr>
        <w:t xml:space="preserve"> – najneskôr do 7 kalendárnych dní pred účinnosťou zmeny, pričom súčasťou oznámenia musí byť aj čestné vyhlásenie, že subdodávateľ, ktorého sa zmena týka, spĺňa podmienky pre realizáciu predmetu zmluvy ustanovené zákonom o verejnom obstarávaní. Ak </w:t>
      </w:r>
      <w:r w:rsidR="00CE693F" w:rsidRPr="007F199A">
        <w:rPr>
          <w:rFonts w:ascii="Arial Narrow" w:eastAsia="Calibri" w:hAnsi="Arial Narrow" w:cs="Arial"/>
        </w:rPr>
        <w:t>dodávateľ</w:t>
      </w:r>
      <w:r w:rsidRPr="007F199A">
        <w:rPr>
          <w:rFonts w:ascii="Arial Narrow" w:eastAsia="Calibri" w:hAnsi="Arial Narrow" w:cs="Arial"/>
        </w:rPr>
        <w:t xml:space="preserve"> tento záväzok nedodrží, považuje sa to za závažné porušenie zmluvných podmienok a </w:t>
      </w:r>
      <w:r w:rsidR="007201F2" w:rsidRPr="007F199A">
        <w:rPr>
          <w:rFonts w:ascii="Arial Narrow" w:eastAsia="Calibri" w:hAnsi="Arial Narrow" w:cs="Arial"/>
        </w:rPr>
        <w:t>dodávateľ</w:t>
      </w:r>
      <w:r w:rsidRPr="007F199A">
        <w:rPr>
          <w:rFonts w:ascii="Arial Narrow" w:eastAsia="Calibri" w:hAnsi="Arial Narrow" w:cs="Arial"/>
        </w:rPr>
        <w:t xml:space="preserve"> je povinný zaplatiť </w:t>
      </w:r>
      <w:r w:rsidR="00011B42" w:rsidRPr="007F199A">
        <w:rPr>
          <w:rFonts w:ascii="Arial Narrow" w:eastAsia="Calibri" w:hAnsi="Arial Narrow" w:cs="Arial"/>
        </w:rPr>
        <w:t>odberateľovi</w:t>
      </w:r>
      <w:r w:rsidRPr="007F199A">
        <w:rPr>
          <w:rFonts w:ascii="Arial Narrow" w:eastAsia="Calibri" w:hAnsi="Arial Narrow" w:cs="Arial"/>
        </w:rPr>
        <w:t xml:space="preserve"> zmluvnú pokutu vo výške 20 % z ceny za realizáciu predmetu zmluvy vrátane DPH, uvedenej v čl. III bod 1 zmluvy. </w:t>
      </w:r>
    </w:p>
    <w:p w14:paraId="0186BD69" w14:textId="027B4927" w:rsidR="005409BB" w:rsidRPr="007F199A" w:rsidRDefault="005F3989" w:rsidP="005409BB">
      <w:pPr>
        <w:pStyle w:val="Zkladntext3"/>
        <w:numPr>
          <w:ilvl w:val="0"/>
          <w:numId w:val="16"/>
        </w:numPr>
        <w:spacing w:after="0" w:line="276" w:lineRule="auto"/>
        <w:ind w:left="284"/>
        <w:jc w:val="both"/>
        <w:rPr>
          <w:rFonts w:ascii="Arial Narrow" w:hAnsi="Arial Narrow" w:cs="Arial"/>
          <w:sz w:val="22"/>
          <w:szCs w:val="22"/>
        </w:rPr>
      </w:pPr>
      <w:r w:rsidRPr="007F199A">
        <w:rPr>
          <w:rFonts w:ascii="Arial Narrow" w:hAnsi="Arial Narrow" w:cs="Arial"/>
          <w:sz w:val="22"/>
          <w:szCs w:val="22"/>
        </w:rPr>
        <w:t>Dodávateľ</w:t>
      </w:r>
      <w:r w:rsidR="005409BB" w:rsidRPr="007F199A">
        <w:rPr>
          <w:rFonts w:ascii="Arial Narrow" w:hAnsi="Arial Narrow" w:cs="Arial"/>
          <w:sz w:val="22"/>
          <w:szCs w:val="22"/>
        </w:rPr>
        <w:t xml:space="preserve"> je oprávnený zmeniť subdodávateľa iba so súhlasom </w:t>
      </w:r>
      <w:r w:rsidR="007F70B4" w:rsidRPr="007F199A">
        <w:rPr>
          <w:rFonts w:ascii="Arial Narrow" w:hAnsi="Arial Narrow" w:cs="Arial"/>
          <w:sz w:val="22"/>
          <w:szCs w:val="22"/>
        </w:rPr>
        <w:t>odberateľa</w:t>
      </w:r>
      <w:r w:rsidR="005409BB" w:rsidRPr="007F199A">
        <w:rPr>
          <w:rFonts w:ascii="Arial Narrow" w:hAnsi="Arial Narrow" w:cs="Arial"/>
          <w:sz w:val="22"/>
          <w:szCs w:val="22"/>
        </w:rPr>
        <w:t xml:space="preserve"> a je povinný oznámiť </w:t>
      </w:r>
      <w:r w:rsidR="007F70B4" w:rsidRPr="007F199A">
        <w:rPr>
          <w:rFonts w:ascii="Arial Narrow" w:hAnsi="Arial Narrow" w:cs="Arial"/>
          <w:sz w:val="22"/>
          <w:szCs w:val="22"/>
        </w:rPr>
        <w:t>odberateľovi</w:t>
      </w:r>
      <w:r w:rsidR="005409BB" w:rsidRPr="007F199A">
        <w:rPr>
          <w:rFonts w:ascii="Arial Narrow" w:hAnsi="Arial Narrow" w:cs="Arial"/>
          <w:sz w:val="22"/>
          <w:szCs w:val="22"/>
        </w:rPr>
        <w:t xml:space="preserve"> pred plánovanou zmenou: </w:t>
      </w:r>
    </w:p>
    <w:p w14:paraId="291D116E" w14:textId="4D1D52C1" w:rsidR="005409BB" w:rsidRPr="007F199A" w:rsidRDefault="005409BB" w:rsidP="005409BB">
      <w:pPr>
        <w:pStyle w:val="Zkladntext3"/>
        <w:numPr>
          <w:ilvl w:val="0"/>
          <w:numId w:val="17"/>
        </w:numPr>
        <w:spacing w:after="0" w:line="276" w:lineRule="auto"/>
        <w:ind w:left="851" w:hanging="284"/>
        <w:jc w:val="both"/>
        <w:rPr>
          <w:rFonts w:ascii="Arial Narrow" w:hAnsi="Arial Narrow" w:cs="Arial"/>
          <w:sz w:val="22"/>
          <w:szCs w:val="22"/>
        </w:rPr>
      </w:pPr>
      <w:r w:rsidRPr="007F199A">
        <w:rPr>
          <w:rFonts w:ascii="Arial Narrow" w:hAnsi="Arial Narrow" w:cs="Arial"/>
          <w:sz w:val="22"/>
          <w:szCs w:val="22"/>
        </w:rPr>
        <w:t>identifikačné údaje nového subdodávateľa, vrátane údajov o osobe oprávnenej konať za subdodávateľa, v rozsahu meno a priezvisko, trvalý pobyt, pozícia, dátum narodenia,</w:t>
      </w:r>
    </w:p>
    <w:p w14:paraId="5B3269D9" w14:textId="77777777" w:rsidR="005409BB" w:rsidRPr="007F199A" w:rsidRDefault="005409BB" w:rsidP="005409BB">
      <w:pPr>
        <w:pStyle w:val="Zkladntext3"/>
        <w:numPr>
          <w:ilvl w:val="0"/>
          <w:numId w:val="17"/>
        </w:numPr>
        <w:spacing w:after="0" w:line="276" w:lineRule="auto"/>
        <w:ind w:left="851" w:hanging="284"/>
        <w:jc w:val="both"/>
        <w:rPr>
          <w:rFonts w:ascii="Arial Narrow" w:hAnsi="Arial Narrow" w:cs="Arial"/>
          <w:sz w:val="22"/>
          <w:szCs w:val="22"/>
        </w:rPr>
      </w:pPr>
      <w:r w:rsidRPr="007F199A">
        <w:rPr>
          <w:rFonts w:ascii="Arial Narrow" w:hAnsi="Arial Narrow" w:cs="Arial"/>
          <w:sz w:val="22"/>
          <w:szCs w:val="22"/>
        </w:rPr>
        <w:t>podiel zákazky, ktorý bude plniť nový subdodávateľ,</w:t>
      </w:r>
    </w:p>
    <w:p w14:paraId="38139AB6" w14:textId="7F4ED7E2" w:rsidR="005409BB" w:rsidRPr="007F199A" w:rsidRDefault="005409BB" w:rsidP="005409BB">
      <w:pPr>
        <w:pStyle w:val="Zkladntext3"/>
        <w:numPr>
          <w:ilvl w:val="0"/>
          <w:numId w:val="17"/>
        </w:numPr>
        <w:spacing w:after="0" w:line="276" w:lineRule="auto"/>
        <w:ind w:left="851" w:hanging="284"/>
        <w:jc w:val="both"/>
        <w:rPr>
          <w:rFonts w:ascii="Arial Narrow" w:hAnsi="Arial Narrow" w:cs="Arial"/>
          <w:sz w:val="22"/>
          <w:szCs w:val="22"/>
        </w:rPr>
      </w:pPr>
      <w:r w:rsidRPr="007F199A">
        <w:rPr>
          <w:rFonts w:ascii="Arial Narrow" w:hAnsi="Arial Narrow" w:cs="Arial"/>
          <w:sz w:val="22"/>
          <w:szCs w:val="22"/>
        </w:rPr>
        <w:t xml:space="preserve">dôvody zmeny subdodávateľa, ako aj dopady zmeny subdodávateľa na </w:t>
      </w:r>
      <w:r w:rsidR="00486880" w:rsidRPr="007F199A">
        <w:rPr>
          <w:rFonts w:ascii="Arial Narrow" w:hAnsi="Arial Narrow" w:cs="Arial"/>
          <w:sz w:val="22"/>
          <w:szCs w:val="22"/>
        </w:rPr>
        <w:t>odberateľa</w:t>
      </w:r>
      <w:r w:rsidRPr="007F199A">
        <w:rPr>
          <w:rFonts w:ascii="Arial Narrow" w:hAnsi="Arial Narrow" w:cs="Arial"/>
          <w:sz w:val="22"/>
          <w:szCs w:val="22"/>
        </w:rPr>
        <w:t>.</w:t>
      </w:r>
    </w:p>
    <w:p w14:paraId="6323176D" w14:textId="33138AD6" w:rsidR="005409BB" w:rsidRPr="007F199A" w:rsidRDefault="005409BB" w:rsidP="00CC0739">
      <w:pPr>
        <w:pStyle w:val="Odsekzoznamu"/>
        <w:numPr>
          <w:ilvl w:val="0"/>
          <w:numId w:val="16"/>
        </w:numPr>
        <w:spacing w:after="0" w:line="240" w:lineRule="auto"/>
        <w:ind w:left="284"/>
        <w:jc w:val="both"/>
        <w:rPr>
          <w:rFonts w:ascii="Arial Narrow" w:hAnsi="Arial Narrow" w:cs="Arial"/>
          <w:lang w:eastAsia="en-US"/>
        </w:rPr>
      </w:pPr>
      <w:r w:rsidRPr="007F199A">
        <w:rPr>
          <w:rFonts w:ascii="Arial Narrow" w:hAnsi="Arial Narrow" w:cs="Arial"/>
          <w:lang w:eastAsia="en-US"/>
        </w:rPr>
        <w:t>O</w:t>
      </w:r>
      <w:r w:rsidR="004A3FC2" w:rsidRPr="007F199A">
        <w:rPr>
          <w:rFonts w:ascii="Arial Narrow" w:hAnsi="Arial Narrow" w:cs="Arial"/>
          <w:lang w:eastAsia="en-US"/>
        </w:rPr>
        <w:t>dberateľ</w:t>
      </w:r>
      <w:r w:rsidRPr="007F199A">
        <w:rPr>
          <w:rFonts w:ascii="Arial Narrow" w:hAnsi="Arial Narrow" w:cs="Arial"/>
          <w:lang w:eastAsia="en-US"/>
        </w:rPr>
        <w:t xml:space="preserve"> sa vyjadrí k navrhovanému subdodávateľovi do štrnástich (14) dní odo dňa doručenia žiadosti o zmenu subdodávateľa. </w:t>
      </w:r>
    </w:p>
    <w:p w14:paraId="54468C3C" w14:textId="74AC6616" w:rsidR="005409BB" w:rsidRPr="007F199A" w:rsidRDefault="005409BB" w:rsidP="00CC0739">
      <w:pPr>
        <w:pStyle w:val="Zkladntext3"/>
        <w:numPr>
          <w:ilvl w:val="0"/>
          <w:numId w:val="16"/>
        </w:numPr>
        <w:spacing w:after="0" w:line="276" w:lineRule="auto"/>
        <w:ind w:left="284"/>
        <w:jc w:val="both"/>
        <w:rPr>
          <w:rFonts w:ascii="Arial Narrow" w:hAnsi="Arial Narrow" w:cs="Arial"/>
          <w:sz w:val="22"/>
          <w:szCs w:val="22"/>
        </w:rPr>
      </w:pPr>
      <w:r w:rsidRPr="007F199A">
        <w:rPr>
          <w:rFonts w:ascii="Arial Narrow" w:hAnsi="Arial Narrow" w:cs="Arial"/>
          <w:sz w:val="22"/>
          <w:szCs w:val="22"/>
        </w:rPr>
        <w:t>O</w:t>
      </w:r>
      <w:r w:rsidR="004A3FC2" w:rsidRPr="007F199A">
        <w:rPr>
          <w:rFonts w:ascii="Arial Narrow" w:hAnsi="Arial Narrow" w:cs="Arial"/>
          <w:sz w:val="22"/>
          <w:szCs w:val="22"/>
        </w:rPr>
        <w:t>dberateľ</w:t>
      </w:r>
      <w:r w:rsidRPr="007F199A">
        <w:rPr>
          <w:rFonts w:ascii="Arial Narrow" w:hAnsi="Arial Narrow" w:cs="Arial"/>
          <w:sz w:val="22"/>
          <w:szCs w:val="22"/>
        </w:rPr>
        <w:t xml:space="preserve"> je oprávnený rozhodnúť o neschválení subdodávateľa, alebo vylúčiť subdodávateľa aj bez udania dôvodu, pričom Poskytovateľ je povinný bezodkladne zabezpečiť na vlastné náklady</w:t>
      </w:r>
      <w:r w:rsidRPr="007F199A" w:rsidDel="00DD5A9B">
        <w:rPr>
          <w:rFonts w:ascii="Arial Narrow" w:hAnsi="Arial Narrow" w:cs="Arial"/>
          <w:sz w:val="22"/>
          <w:szCs w:val="22"/>
        </w:rPr>
        <w:t xml:space="preserve"> </w:t>
      </w:r>
      <w:r w:rsidRPr="007F199A">
        <w:rPr>
          <w:rFonts w:ascii="Arial Narrow" w:hAnsi="Arial Narrow" w:cs="Arial"/>
          <w:sz w:val="22"/>
          <w:szCs w:val="22"/>
        </w:rPr>
        <w:t>iného subdodávateľa, alebo použiť na plnenie predmetu tejto zmluvy vlastné kapacity.</w:t>
      </w:r>
    </w:p>
    <w:p w14:paraId="317EB942" w14:textId="15682C8E" w:rsidR="005409BB" w:rsidRPr="007F199A" w:rsidRDefault="006507DE" w:rsidP="00CC0739">
      <w:pPr>
        <w:pStyle w:val="Zkladntext3"/>
        <w:numPr>
          <w:ilvl w:val="0"/>
          <w:numId w:val="16"/>
        </w:numPr>
        <w:spacing w:after="0" w:line="276" w:lineRule="auto"/>
        <w:ind w:left="284"/>
        <w:jc w:val="both"/>
        <w:rPr>
          <w:rFonts w:ascii="Arial Narrow" w:hAnsi="Arial Narrow" w:cs="Arial"/>
          <w:sz w:val="22"/>
          <w:szCs w:val="22"/>
        </w:rPr>
      </w:pPr>
      <w:r w:rsidRPr="007F199A">
        <w:rPr>
          <w:rFonts w:ascii="Arial Narrow" w:hAnsi="Arial Narrow" w:cs="Arial"/>
          <w:sz w:val="22"/>
          <w:szCs w:val="22"/>
        </w:rPr>
        <w:t>Dodávateľ</w:t>
      </w:r>
      <w:r w:rsidR="005409BB" w:rsidRPr="007F199A">
        <w:rPr>
          <w:rFonts w:ascii="Arial Narrow" w:hAnsi="Arial Narrow" w:cs="Arial"/>
          <w:sz w:val="22"/>
          <w:szCs w:val="22"/>
        </w:rPr>
        <w:t xml:space="preserve"> je povinný zabezpečiť zmluvou so subdodávateľom, aby sa povinnosti </w:t>
      </w:r>
      <w:r w:rsidRPr="007F199A">
        <w:rPr>
          <w:rFonts w:ascii="Arial Narrow" w:hAnsi="Arial Narrow" w:cs="Arial"/>
          <w:sz w:val="22"/>
          <w:szCs w:val="22"/>
        </w:rPr>
        <w:t>dodávateľa</w:t>
      </w:r>
      <w:r w:rsidR="005409BB" w:rsidRPr="007F199A">
        <w:rPr>
          <w:rFonts w:ascii="Arial Narrow" w:hAnsi="Arial Narrow" w:cs="Arial"/>
          <w:sz w:val="22"/>
          <w:szCs w:val="22"/>
        </w:rPr>
        <w:t xml:space="preserve"> a práva </w:t>
      </w:r>
      <w:r w:rsidR="00D62361" w:rsidRPr="007F199A">
        <w:rPr>
          <w:rFonts w:ascii="Arial Narrow" w:hAnsi="Arial Narrow" w:cs="Arial"/>
          <w:sz w:val="22"/>
          <w:szCs w:val="22"/>
        </w:rPr>
        <w:t>odberateľa</w:t>
      </w:r>
      <w:r w:rsidR="005409BB" w:rsidRPr="007F199A">
        <w:rPr>
          <w:rFonts w:ascii="Arial Narrow" w:hAnsi="Arial Narrow" w:cs="Arial"/>
          <w:sz w:val="22"/>
          <w:szCs w:val="22"/>
        </w:rPr>
        <w:t xml:space="preserve"> podľa tejto zmluvy primerane vzťahovali aj na vzťahy medzi </w:t>
      </w:r>
      <w:r w:rsidR="00D62361" w:rsidRPr="007F199A">
        <w:rPr>
          <w:rFonts w:ascii="Arial Narrow" w:hAnsi="Arial Narrow" w:cs="Arial"/>
          <w:sz w:val="22"/>
          <w:szCs w:val="22"/>
        </w:rPr>
        <w:t>dodávateľom</w:t>
      </w:r>
      <w:r w:rsidR="005409BB" w:rsidRPr="007F199A">
        <w:rPr>
          <w:rFonts w:ascii="Arial Narrow" w:hAnsi="Arial Narrow" w:cs="Arial"/>
          <w:sz w:val="22"/>
          <w:szCs w:val="22"/>
        </w:rPr>
        <w:t xml:space="preserve"> a subdodávateľom</w:t>
      </w:r>
    </w:p>
    <w:p w14:paraId="6595DC2F" w14:textId="22F61EDA" w:rsidR="005409BB" w:rsidRPr="007F199A" w:rsidRDefault="005409BB" w:rsidP="005409BB">
      <w:pPr>
        <w:numPr>
          <w:ilvl w:val="0"/>
          <w:numId w:val="16"/>
        </w:numPr>
        <w:tabs>
          <w:tab w:val="left" w:pos="284"/>
        </w:tabs>
        <w:spacing w:after="0" w:line="240" w:lineRule="auto"/>
        <w:ind w:left="284" w:hanging="284"/>
        <w:contextualSpacing/>
        <w:jc w:val="both"/>
        <w:rPr>
          <w:rFonts w:ascii="Arial Narrow" w:eastAsia="Calibri" w:hAnsi="Arial Narrow" w:cs="Arial"/>
        </w:rPr>
      </w:pPr>
      <w:r w:rsidRPr="007F199A">
        <w:rPr>
          <w:rFonts w:ascii="Arial Narrow" w:eastAsia="Calibri" w:hAnsi="Arial Narrow" w:cs="Arial"/>
        </w:rPr>
        <w:t xml:space="preserve">V prípade, že nie je splnená povinnosť podľa § 11 ods. 2 zákona o registri partnerov verejného sektora alebo ak je partner verejného sektora v omeškaní so splnením povinnosti podľa § 10 ods. 2 tretej vety citovaného zákona, nie je </w:t>
      </w:r>
      <w:r w:rsidR="00C77265" w:rsidRPr="007F199A">
        <w:rPr>
          <w:rFonts w:ascii="Arial Narrow" w:eastAsia="Calibri" w:hAnsi="Arial Narrow" w:cs="Arial"/>
        </w:rPr>
        <w:t>odberateľ</w:t>
      </w:r>
      <w:r w:rsidRPr="007F199A">
        <w:rPr>
          <w:rFonts w:ascii="Arial Narrow" w:eastAsia="Calibri" w:hAnsi="Arial Narrow" w:cs="Arial"/>
        </w:rPr>
        <w:t xml:space="preserve"> v omeškaní, ak z tohto dôvodu neplní, čo mu ukladá zmluva.</w:t>
      </w:r>
    </w:p>
    <w:p w14:paraId="412CF4A7" w14:textId="385BF40D" w:rsidR="005409BB" w:rsidRPr="007F199A" w:rsidRDefault="005409BB" w:rsidP="005409BB">
      <w:pPr>
        <w:numPr>
          <w:ilvl w:val="0"/>
          <w:numId w:val="16"/>
        </w:numPr>
        <w:tabs>
          <w:tab w:val="left" w:pos="142"/>
        </w:tabs>
        <w:spacing w:after="0" w:line="240" w:lineRule="auto"/>
        <w:ind w:left="284" w:hanging="284"/>
        <w:contextualSpacing/>
        <w:jc w:val="both"/>
        <w:rPr>
          <w:rFonts w:ascii="Arial Narrow" w:eastAsia="Calibri" w:hAnsi="Arial Narrow" w:cs="Arial"/>
        </w:rPr>
      </w:pPr>
      <w:r w:rsidRPr="007F199A">
        <w:rPr>
          <w:rFonts w:ascii="Arial Narrow" w:eastAsia="Calibri" w:hAnsi="Arial Narrow" w:cs="Arial"/>
        </w:rPr>
        <w:t>V prípade, že o</w:t>
      </w:r>
      <w:r w:rsidR="00C77265" w:rsidRPr="007F199A">
        <w:rPr>
          <w:rFonts w:ascii="Arial Narrow" w:eastAsia="Calibri" w:hAnsi="Arial Narrow" w:cs="Arial"/>
        </w:rPr>
        <w:t>dberateľ</w:t>
      </w:r>
      <w:r w:rsidRPr="007F199A">
        <w:rPr>
          <w:rFonts w:ascii="Arial Narrow" w:eastAsia="Calibri" w:hAnsi="Arial Narrow" w:cs="Arial"/>
        </w:rPr>
        <w:t xml:space="preserve"> nevyužije právo odstúpiť od zmluvy, v zmysle § 15 ods. 1 zákona o registri partnerov verejného sektora, má právo na zaplatenie zmluvnej pokuty zo strany </w:t>
      </w:r>
      <w:r w:rsidR="00F1558F" w:rsidRPr="007F199A">
        <w:rPr>
          <w:rFonts w:ascii="Arial Narrow" w:eastAsia="Calibri" w:hAnsi="Arial Narrow" w:cs="Arial"/>
        </w:rPr>
        <w:t>dodávateľa</w:t>
      </w:r>
      <w:r w:rsidRPr="007F199A">
        <w:rPr>
          <w:rFonts w:ascii="Arial Narrow" w:eastAsia="Calibri" w:hAnsi="Arial Narrow" w:cs="Arial"/>
        </w:rPr>
        <w:t xml:space="preserve"> vo výške 20 % z dohodnutej ceny vrátane DPH podľa čl. II bod 1 zmluvy.</w:t>
      </w:r>
    </w:p>
    <w:p w14:paraId="74B294FD" w14:textId="77777777" w:rsidR="005409BB" w:rsidRPr="007F199A" w:rsidRDefault="005409BB" w:rsidP="005409BB">
      <w:pPr>
        <w:numPr>
          <w:ilvl w:val="0"/>
          <w:numId w:val="16"/>
        </w:numPr>
        <w:spacing w:after="0" w:line="240" w:lineRule="auto"/>
        <w:ind w:left="284" w:hanging="284"/>
        <w:contextualSpacing/>
        <w:jc w:val="both"/>
        <w:rPr>
          <w:rFonts w:ascii="Arial Narrow" w:eastAsia="Calibri" w:hAnsi="Arial Narrow" w:cs="Arial"/>
        </w:rPr>
      </w:pPr>
      <w:r w:rsidRPr="007F199A">
        <w:rPr>
          <w:rFonts w:ascii="Arial Narrow" w:eastAsia="Calibri" w:hAnsi="Arial Narrow" w:cs="Arial"/>
        </w:rPr>
        <w:t xml:space="preserve">Zmluvné strany sa dohodli, že písomnosti podľa tejto zmluvy sa doručujú osobne, poštou alebo e-mailom. Písomnosti doručované poštou sa doručujú na adresu sídla zmluvných strán, uvedenú v úvode zmluvy. Každá </w:t>
      </w:r>
      <w:r w:rsidRPr="007F199A">
        <w:rPr>
          <w:rFonts w:ascii="Arial Narrow" w:eastAsia="Calibri" w:hAnsi="Arial Narrow" w:cs="Arial"/>
        </w:rPr>
        <w:lastRenderedPageBreak/>
        <w:t>zo zmluvných strán je povinná písomne informovať druhú zmluvnú stranu o akejkoľvek zmene adresy, e-mailu, alebo kontaktných údajov. Písomnosti doručované osobne sa považujú za doručené v deň ich prevzatia, alebo dňom kedy adresát odoprel prevziať zásielku. Písomnosti doručované poštou sa považujú za doručené v deň prevzatia zásielky adresátom, alebo v deň keď sa zásielka vrátila odosielateľovi späť ako nedoručená, aj keď sa o nej adresát nedozvedel. Písomnosti doručované prostredníctvom e-mailu sa považujú za doručené nasledujúci pracovný deň po ich odoslaní na niektorú z emailových adries druhej zmluvnej strany, uvedených v úvode zmluvy.</w:t>
      </w:r>
    </w:p>
    <w:p w14:paraId="020AA473" w14:textId="77777777" w:rsidR="005409BB" w:rsidRPr="007F199A" w:rsidRDefault="005409BB" w:rsidP="005409BB">
      <w:pPr>
        <w:numPr>
          <w:ilvl w:val="0"/>
          <w:numId w:val="16"/>
        </w:numPr>
        <w:spacing w:after="0" w:line="240" w:lineRule="auto"/>
        <w:ind w:left="284" w:hanging="284"/>
        <w:contextualSpacing/>
        <w:jc w:val="both"/>
        <w:rPr>
          <w:rFonts w:ascii="Arial Narrow" w:eastAsia="Calibri" w:hAnsi="Arial Narrow" w:cs="Arial"/>
        </w:rPr>
      </w:pPr>
      <w:r w:rsidRPr="007F199A">
        <w:rPr>
          <w:rFonts w:ascii="Arial Narrow" w:eastAsia="Calibri" w:hAnsi="Arial Narrow" w:cs="Arial"/>
        </w:rPr>
        <w:t>Na doručovanie písomností týkajúcich sa vzniku, zmeny, zániku zmluvy, alebo akéhokoľvek porušenia zmluvy, sa nepoužije e-mail.</w:t>
      </w:r>
    </w:p>
    <w:p w14:paraId="6D53910A" w14:textId="4FDE2B65" w:rsidR="005409BB" w:rsidRPr="007F199A" w:rsidRDefault="005409BB" w:rsidP="005409BB">
      <w:pPr>
        <w:numPr>
          <w:ilvl w:val="0"/>
          <w:numId w:val="16"/>
        </w:numPr>
        <w:spacing w:after="0" w:line="240" w:lineRule="auto"/>
        <w:ind w:left="284" w:hanging="284"/>
        <w:contextualSpacing/>
        <w:jc w:val="both"/>
        <w:rPr>
          <w:rFonts w:ascii="Arial Narrow" w:eastAsia="Calibri" w:hAnsi="Arial Narrow" w:cs="Arial"/>
        </w:rPr>
      </w:pPr>
      <w:r w:rsidRPr="007F199A">
        <w:rPr>
          <w:rFonts w:ascii="Arial Narrow" w:eastAsia="Calibri" w:hAnsi="Arial Narrow" w:cs="Arial"/>
        </w:rPr>
        <w:t>Písomnosti a komunikácia medzi zmluvnými stranami týkajúca sa tejto zmluvy bude prebiehať v slovenskom jazyku, vrátane vystavovania účtovných dokladov a ich príloh.</w:t>
      </w:r>
    </w:p>
    <w:p w14:paraId="094ABBCF" w14:textId="5E377806" w:rsidR="004613C5" w:rsidRPr="007F199A" w:rsidRDefault="007C65D4" w:rsidP="004613C5">
      <w:pPr>
        <w:numPr>
          <w:ilvl w:val="0"/>
          <w:numId w:val="16"/>
        </w:numPr>
        <w:spacing w:after="0" w:line="240" w:lineRule="auto"/>
        <w:ind w:left="284" w:hanging="284"/>
        <w:contextualSpacing/>
        <w:jc w:val="both"/>
        <w:rPr>
          <w:rFonts w:ascii="Arial Narrow" w:eastAsia="Calibri" w:hAnsi="Arial Narrow" w:cs="Arial"/>
        </w:rPr>
      </w:pPr>
      <w:r w:rsidRPr="007F199A">
        <w:rPr>
          <w:rFonts w:ascii="Arial Narrow" w:eastAsia="Calibri" w:hAnsi="Arial Narrow" w:cs="Arial"/>
        </w:rPr>
        <w:t xml:space="preserve">Zmluvné strany sa zaväzujú oznámiť si bezodkladne akúkoľvek zmenu údajov uvedených v záhlaví zmluvy ako aj zmenu údajov uvedených v prílohe č. </w:t>
      </w:r>
      <w:r w:rsidR="007122E8" w:rsidRPr="007F199A">
        <w:rPr>
          <w:rFonts w:ascii="Arial Narrow" w:eastAsia="Calibri" w:hAnsi="Arial Narrow" w:cs="Arial"/>
        </w:rPr>
        <w:t>1</w:t>
      </w:r>
      <w:r w:rsidRPr="007F199A">
        <w:rPr>
          <w:rFonts w:ascii="Arial Narrow" w:eastAsia="Calibri" w:hAnsi="Arial Narrow" w:cs="Arial"/>
        </w:rPr>
        <w:t xml:space="preserve">, a to najneskôr do desiatich (10) pracovných dní, odkedy dôjde k takejto zmene. </w:t>
      </w:r>
    </w:p>
    <w:p w14:paraId="08F0A3B3" w14:textId="12C4C932" w:rsidR="002F4703" w:rsidRPr="007F199A" w:rsidRDefault="002F4703" w:rsidP="002F4703">
      <w:pPr>
        <w:spacing w:after="0" w:line="240" w:lineRule="auto"/>
        <w:contextualSpacing/>
        <w:jc w:val="both"/>
        <w:rPr>
          <w:rFonts w:ascii="Arial Narrow" w:eastAsia="Calibri" w:hAnsi="Arial Narrow" w:cs="Arial"/>
        </w:rPr>
      </w:pPr>
    </w:p>
    <w:p w14:paraId="6D5D1B1A" w14:textId="5F1257F5" w:rsidR="002F4703" w:rsidRPr="007F199A" w:rsidRDefault="002F4703" w:rsidP="002F4703">
      <w:pPr>
        <w:pStyle w:val="Default"/>
        <w:jc w:val="center"/>
        <w:rPr>
          <w:rFonts w:ascii="Arial Narrow" w:hAnsi="Arial Narrow" w:cs="Arial"/>
          <w:b/>
          <w:color w:val="auto"/>
          <w:sz w:val="22"/>
          <w:szCs w:val="22"/>
        </w:rPr>
      </w:pPr>
      <w:r w:rsidRPr="007F199A">
        <w:rPr>
          <w:rFonts w:ascii="Arial Narrow" w:hAnsi="Arial Narrow" w:cs="Arial"/>
          <w:b/>
          <w:color w:val="auto"/>
          <w:sz w:val="22"/>
          <w:szCs w:val="22"/>
        </w:rPr>
        <w:t>Čl</w:t>
      </w:r>
      <w:r w:rsidR="0057469A" w:rsidRPr="007F199A">
        <w:rPr>
          <w:rFonts w:ascii="Arial Narrow" w:hAnsi="Arial Narrow" w:cs="Arial"/>
          <w:b/>
          <w:color w:val="auto"/>
          <w:sz w:val="22"/>
          <w:szCs w:val="22"/>
        </w:rPr>
        <w:t>ánok</w:t>
      </w:r>
      <w:r w:rsidRPr="007F199A">
        <w:rPr>
          <w:rFonts w:ascii="Arial Narrow" w:hAnsi="Arial Narrow" w:cs="Arial"/>
          <w:b/>
          <w:color w:val="auto"/>
          <w:sz w:val="22"/>
          <w:szCs w:val="22"/>
        </w:rPr>
        <w:t xml:space="preserve"> </w:t>
      </w:r>
      <w:r w:rsidR="00B51D2B" w:rsidRPr="007F199A">
        <w:rPr>
          <w:rFonts w:ascii="Arial Narrow" w:hAnsi="Arial Narrow" w:cs="Arial"/>
          <w:b/>
          <w:color w:val="auto"/>
          <w:sz w:val="22"/>
          <w:szCs w:val="22"/>
        </w:rPr>
        <w:t>XI</w:t>
      </w:r>
    </w:p>
    <w:p w14:paraId="27E596C1" w14:textId="77777777" w:rsidR="002F4703" w:rsidRPr="007F199A" w:rsidRDefault="002F4703" w:rsidP="002F4703">
      <w:pPr>
        <w:tabs>
          <w:tab w:val="left" w:pos="426"/>
        </w:tabs>
        <w:ind w:left="284"/>
        <w:contextualSpacing/>
        <w:jc w:val="center"/>
        <w:rPr>
          <w:rFonts w:ascii="Arial Narrow" w:hAnsi="Arial Narrow" w:cs="Arial"/>
          <w:b/>
          <w:lang w:eastAsia="cs-CZ"/>
        </w:rPr>
      </w:pPr>
      <w:r w:rsidRPr="007F199A">
        <w:rPr>
          <w:rFonts w:ascii="Arial Narrow" w:hAnsi="Arial Narrow" w:cs="Arial"/>
          <w:b/>
          <w:lang w:eastAsia="cs-CZ"/>
        </w:rPr>
        <w:t>Osobitné protikorupčné ustanovenia</w:t>
      </w:r>
    </w:p>
    <w:p w14:paraId="2DD52994" w14:textId="77777777" w:rsidR="002F4703" w:rsidRPr="007F199A" w:rsidRDefault="002F4703" w:rsidP="002F4703">
      <w:pPr>
        <w:tabs>
          <w:tab w:val="left" w:pos="426"/>
        </w:tabs>
        <w:ind w:left="284"/>
        <w:contextualSpacing/>
        <w:jc w:val="center"/>
        <w:rPr>
          <w:rFonts w:ascii="Arial Narrow" w:hAnsi="Arial Narrow" w:cs="Arial"/>
          <w:b/>
          <w:lang w:eastAsia="cs-CZ"/>
        </w:rPr>
      </w:pPr>
    </w:p>
    <w:p w14:paraId="65A8E6D5" w14:textId="77777777" w:rsidR="002F4703" w:rsidRPr="007F199A" w:rsidRDefault="002F4703" w:rsidP="002F4703">
      <w:pPr>
        <w:numPr>
          <w:ilvl w:val="0"/>
          <w:numId w:val="18"/>
        </w:numPr>
        <w:spacing w:after="0" w:line="240" w:lineRule="auto"/>
        <w:ind w:left="284" w:hanging="284"/>
        <w:jc w:val="both"/>
        <w:rPr>
          <w:rFonts w:ascii="Arial Narrow" w:hAnsi="Arial Narrow" w:cs="Arial"/>
          <w:lang w:eastAsia="cs-CZ"/>
        </w:rPr>
      </w:pPr>
      <w:r w:rsidRPr="007F199A">
        <w:rPr>
          <w:rFonts w:ascii="Arial Narrow" w:hAnsi="Arial Narrow" w:cs="Arial"/>
          <w:lang w:eastAsia="cs-CZ"/>
        </w:rPr>
        <w:t>Zmluvné strany sa nesmú dopustiť, nesmú schváliť, ani povoliť žiadne konanie v súvislosti s dojednávaním, uzatváraním alebo plnením tejto zmluvy, ktoré by spôsobilo, že by zmluvné strany alebo osoby ovládané zmluvnými stranami porušili akékoľvek platné protikorupčné všeobecne záväzné právne predpisy. Táto povinnosť sa vzťahuje najmä na neoprávnené plnenia, vrátane urýchľovacích platieb (</w:t>
      </w:r>
      <w:proofErr w:type="spellStart"/>
      <w:r w:rsidRPr="007F199A">
        <w:rPr>
          <w:rFonts w:ascii="Arial Narrow" w:hAnsi="Arial Narrow" w:cs="Arial"/>
          <w:lang w:eastAsia="cs-CZ"/>
        </w:rPr>
        <w:t>facilitation</w:t>
      </w:r>
      <w:proofErr w:type="spellEnd"/>
      <w:r w:rsidRPr="007F199A">
        <w:rPr>
          <w:rFonts w:ascii="Arial Narrow" w:hAnsi="Arial Narrow" w:cs="Arial"/>
          <w:lang w:eastAsia="cs-CZ"/>
        </w:rPr>
        <w:t xml:space="preserve"> </w:t>
      </w:r>
      <w:proofErr w:type="spellStart"/>
      <w:r w:rsidRPr="007F199A">
        <w:rPr>
          <w:rFonts w:ascii="Arial Narrow" w:hAnsi="Arial Narrow" w:cs="Arial"/>
          <w:lang w:eastAsia="cs-CZ"/>
        </w:rPr>
        <w:t>payments</w:t>
      </w:r>
      <w:proofErr w:type="spellEnd"/>
      <w:r w:rsidRPr="007F199A">
        <w:rPr>
          <w:rFonts w:ascii="Arial Narrow" w:hAnsi="Arial Narrow" w:cs="Arial"/>
          <w:lang w:eastAsia="cs-CZ"/>
        </w:rPr>
        <w:t xml:space="preserve">) verejným činiteľom, zástupcom alebo zamestnancom orgánov verejnej správy alebo blízkym osobám verejných činiteľov, zástupcov alebo zamestnancov orgánov verejnej správy. </w:t>
      </w:r>
    </w:p>
    <w:p w14:paraId="1BAC71F1" w14:textId="77777777" w:rsidR="002F4703" w:rsidRPr="007F199A" w:rsidRDefault="002F4703" w:rsidP="002F4703">
      <w:pPr>
        <w:numPr>
          <w:ilvl w:val="0"/>
          <w:numId w:val="18"/>
        </w:numPr>
        <w:spacing w:after="0" w:line="240" w:lineRule="auto"/>
        <w:ind w:left="284" w:hanging="284"/>
        <w:jc w:val="both"/>
        <w:rPr>
          <w:rFonts w:ascii="Arial Narrow" w:hAnsi="Arial Narrow" w:cs="Arial"/>
          <w:lang w:eastAsia="cs-CZ"/>
        </w:rPr>
      </w:pPr>
      <w:r w:rsidRPr="007F199A">
        <w:rPr>
          <w:rFonts w:ascii="Arial Narrow" w:hAnsi="Arial Narrow" w:cs="Arial"/>
          <w:lang w:eastAsia="cs-CZ"/>
        </w:rPr>
        <w:t>Zmluvné strany sa zaväzujú, že neponúknu, neposkytnú, ani sa nezaviažu poskytnúť žiadnemu zamestnancovi, zástupcovi alebo tretej strane konajúcej v mene druhej zmluvnej strany, a rovnako neprijmú, ani sa nezaviažu prijať od žiadneho zamestnanca, zástupcu alebo tretej strany konajúcej v mene druhej zmluvnej strany žiadny dar, ani inú výhodu, či peňažnú alebo inú, v súvislosti s dojednávaním, uzatváraním alebo plnením tejto zmluvy.</w:t>
      </w:r>
    </w:p>
    <w:p w14:paraId="419BE7FE" w14:textId="77777777" w:rsidR="002F4703" w:rsidRPr="007F199A" w:rsidRDefault="002F4703" w:rsidP="002F4703">
      <w:pPr>
        <w:numPr>
          <w:ilvl w:val="0"/>
          <w:numId w:val="18"/>
        </w:numPr>
        <w:spacing w:after="0" w:line="240" w:lineRule="auto"/>
        <w:ind w:left="284" w:hanging="284"/>
        <w:jc w:val="both"/>
        <w:rPr>
          <w:rFonts w:ascii="Arial Narrow" w:hAnsi="Arial Narrow" w:cs="Arial"/>
          <w:lang w:eastAsia="cs-CZ"/>
        </w:rPr>
      </w:pPr>
      <w:r w:rsidRPr="007F199A">
        <w:rPr>
          <w:rFonts w:ascii="Arial Narrow" w:hAnsi="Arial Narrow" w:cs="Arial"/>
          <w:lang w:eastAsia="cs-CZ"/>
        </w:rPr>
        <w:t>Zmluvné strany sa zaväzujú bezodkladne informovať druhú zmluvnú stranu, pokiaľ si budú vedomé alebo budú mať konkrétne podozrenie na korupciu pri dojednávaní, uzatváraní alebo pri plnení tejto zmluvy.</w:t>
      </w:r>
    </w:p>
    <w:p w14:paraId="151FD304" w14:textId="77777777" w:rsidR="002F4703" w:rsidRPr="007F199A" w:rsidRDefault="002F4703" w:rsidP="002F4703">
      <w:pPr>
        <w:numPr>
          <w:ilvl w:val="0"/>
          <w:numId w:val="18"/>
        </w:numPr>
        <w:spacing w:after="0" w:line="240" w:lineRule="auto"/>
        <w:ind w:left="284" w:hanging="284"/>
        <w:jc w:val="both"/>
        <w:rPr>
          <w:rFonts w:ascii="Arial Narrow" w:hAnsi="Arial Narrow" w:cs="Arial"/>
          <w:lang w:eastAsia="cs-CZ"/>
        </w:rPr>
      </w:pPr>
      <w:r w:rsidRPr="007F199A">
        <w:rPr>
          <w:rFonts w:ascii="Arial Narrow" w:hAnsi="Arial Narrow" w:cs="Arial"/>
          <w:lang w:eastAsia="cs-CZ"/>
        </w:rPr>
        <w:t xml:space="preserve">V prípade, že akýkoľvek dar alebo výhoda v súvislosti s dojednávaním, uzatváraním alebo plnením tejto zmluvy je poskytnutý zmluvnej strane alebo zástupcovi zmluvnej strany v rozpore s týmto článkom zmluvy, môže zmluvná strana od tejto zmluvy odstúpiť. </w:t>
      </w:r>
    </w:p>
    <w:p w14:paraId="77872D28" w14:textId="77777777" w:rsidR="004613C5" w:rsidRPr="007F199A" w:rsidRDefault="004613C5" w:rsidP="00F8056F">
      <w:pPr>
        <w:spacing w:after="0" w:line="240" w:lineRule="auto"/>
        <w:contextualSpacing/>
        <w:jc w:val="both"/>
        <w:rPr>
          <w:rFonts w:ascii="Arial Narrow" w:eastAsia="Calibri" w:hAnsi="Arial Narrow" w:cs="Arial"/>
        </w:rPr>
      </w:pPr>
    </w:p>
    <w:p w14:paraId="0D80D2F4" w14:textId="7166412C" w:rsidR="007C63F8" w:rsidRPr="007F199A" w:rsidRDefault="007C63F8" w:rsidP="007C63F8">
      <w:pPr>
        <w:spacing w:after="0" w:line="240" w:lineRule="auto"/>
        <w:jc w:val="center"/>
        <w:rPr>
          <w:rFonts w:ascii="Arial Narrow" w:hAnsi="Arial Narrow"/>
          <w:b/>
        </w:rPr>
      </w:pPr>
      <w:r w:rsidRPr="007F199A">
        <w:rPr>
          <w:rFonts w:ascii="Arial Narrow" w:hAnsi="Arial Narrow"/>
          <w:b/>
        </w:rPr>
        <w:t xml:space="preserve">Článok </w:t>
      </w:r>
      <w:r w:rsidR="00E402D2" w:rsidRPr="007F199A">
        <w:rPr>
          <w:rFonts w:ascii="Arial Narrow" w:hAnsi="Arial Narrow"/>
          <w:b/>
        </w:rPr>
        <w:t>X</w:t>
      </w:r>
      <w:r w:rsidR="00B51D2B" w:rsidRPr="007F199A">
        <w:rPr>
          <w:rFonts w:ascii="Arial Narrow" w:hAnsi="Arial Narrow"/>
          <w:b/>
        </w:rPr>
        <w:t>II</w:t>
      </w:r>
    </w:p>
    <w:p w14:paraId="22299D1B" w14:textId="296D0E28" w:rsidR="007C63F8" w:rsidRPr="007F199A" w:rsidRDefault="007C63F8" w:rsidP="007C63F8">
      <w:pPr>
        <w:spacing w:after="0" w:line="240" w:lineRule="auto"/>
        <w:jc w:val="center"/>
        <w:rPr>
          <w:rFonts w:ascii="Arial Narrow" w:hAnsi="Arial Narrow"/>
          <w:b/>
        </w:rPr>
      </w:pPr>
      <w:r w:rsidRPr="007F199A">
        <w:rPr>
          <w:rFonts w:ascii="Arial Narrow" w:hAnsi="Arial Narrow"/>
          <w:b/>
        </w:rPr>
        <w:t>Záverečné ustanovenia</w:t>
      </w:r>
    </w:p>
    <w:p w14:paraId="7E602584" w14:textId="498C2DFE" w:rsidR="00EF1C57" w:rsidRPr="007F199A" w:rsidRDefault="00EF1C57" w:rsidP="00EF1C57">
      <w:pPr>
        <w:spacing w:after="0" w:line="240" w:lineRule="auto"/>
        <w:rPr>
          <w:rFonts w:ascii="Arial Narrow" w:hAnsi="Arial Narrow"/>
          <w:b/>
        </w:rPr>
      </w:pPr>
    </w:p>
    <w:p w14:paraId="59021350" w14:textId="77777777" w:rsidR="00EF1C57" w:rsidRPr="007F199A" w:rsidRDefault="00EF1C57" w:rsidP="00EF1C57">
      <w:pPr>
        <w:pStyle w:val="Odsekzoznamu"/>
        <w:numPr>
          <w:ilvl w:val="0"/>
          <w:numId w:val="22"/>
        </w:numPr>
        <w:shd w:val="clear" w:color="auto" w:fill="FFFFFF"/>
        <w:spacing w:after="0" w:line="240" w:lineRule="auto"/>
        <w:ind w:left="426"/>
        <w:jc w:val="both"/>
        <w:rPr>
          <w:rFonts w:ascii="Arial Narrow" w:hAnsi="Arial Narrow" w:cs="Calibri"/>
          <w:color w:val="000000"/>
        </w:rPr>
      </w:pPr>
      <w:r w:rsidRPr="007F199A">
        <w:rPr>
          <w:rFonts w:ascii="Arial Narrow" w:hAnsi="Arial Narrow" w:cs="Arial"/>
          <w:color w:val="000000"/>
        </w:rPr>
        <w:t>Zmluvné vzťahy, výslovne neupravené touto zmluvou, sa riadia príslušnými ustanoveniami Obchodného zákonníka a súvisiacimi všeobecne záväznými právnymi predpismi, platnými v Slovenskej republike.</w:t>
      </w:r>
    </w:p>
    <w:p w14:paraId="3FABBEF3" w14:textId="77777777" w:rsidR="00EF1C57" w:rsidRPr="007F199A" w:rsidRDefault="00EF1C57" w:rsidP="00EF1C57">
      <w:pPr>
        <w:numPr>
          <w:ilvl w:val="0"/>
          <w:numId w:val="22"/>
        </w:numPr>
        <w:tabs>
          <w:tab w:val="left" w:pos="284"/>
        </w:tabs>
        <w:suppressAutoHyphens/>
        <w:spacing w:after="0" w:line="240" w:lineRule="auto"/>
        <w:ind w:left="426" w:hanging="426"/>
        <w:contextualSpacing/>
        <w:jc w:val="both"/>
        <w:rPr>
          <w:rFonts w:ascii="Arial Narrow" w:hAnsi="Arial Narrow" w:cs="Calibri"/>
          <w:color w:val="000000"/>
        </w:rPr>
      </w:pPr>
      <w:r w:rsidRPr="007F199A">
        <w:rPr>
          <w:rFonts w:ascii="Arial Narrow" w:hAnsi="Arial Narrow" w:cs="Arial"/>
          <w:color w:val="000000"/>
        </w:rPr>
        <w:t xml:space="preserve">  Zmluva nadobúda platnosť dňom jej podpisu obidvomi zmluvnými stranami a účinnosť dňom nasledujúcim po jej zverejnení v Centrálnom registri zmlúv podľa § 47a Občianskeho zákonníka v platnom znení.</w:t>
      </w:r>
    </w:p>
    <w:p w14:paraId="3AC956C8" w14:textId="77777777" w:rsidR="00EF1C57" w:rsidRPr="007F199A" w:rsidRDefault="00EF1C57" w:rsidP="00EF1C57">
      <w:pPr>
        <w:numPr>
          <w:ilvl w:val="0"/>
          <w:numId w:val="22"/>
        </w:numPr>
        <w:tabs>
          <w:tab w:val="left" w:pos="284"/>
        </w:tabs>
        <w:suppressAutoHyphens/>
        <w:spacing w:after="0" w:line="240" w:lineRule="auto"/>
        <w:ind w:left="426" w:hanging="426"/>
        <w:contextualSpacing/>
        <w:jc w:val="both"/>
        <w:rPr>
          <w:rFonts w:ascii="Arial Narrow" w:hAnsi="Arial Narrow" w:cs="Calibri"/>
          <w:color w:val="000000"/>
        </w:rPr>
      </w:pPr>
      <w:r w:rsidRPr="007F199A">
        <w:rPr>
          <w:rFonts w:ascii="Arial Narrow" w:hAnsi="Arial Narrow" w:cs="Arial"/>
          <w:color w:val="000000"/>
        </w:rPr>
        <w:t xml:space="preserve">  Akékoľvek zmeny tejto zmluvy môžu byť vykonané len vo forme písomného dodatku podpísaného oprávnenými zástupcami obidvoch zmluvných strán, pokiaľ zmluva výslovne  neupravuje inak.</w:t>
      </w:r>
    </w:p>
    <w:p w14:paraId="5912FCB7" w14:textId="77777777" w:rsidR="00EF1C57" w:rsidRPr="007F199A" w:rsidRDefault="00EF1C57" w:rsidP="00EF1C57">
      <w:pPr>
        <w:numPr>
          <w:ilvl w:val="0"/>
          <w:numId w:val="22"/>
        </w:numPr>
        <w:tabs>
          <w:tab w:val="left" w:pos="284"/>
        </w:tabs>
        <w:suppressAutoHyphens/>
        <w:spacing w:after="0" w:line="240" w:lineRule="auto"/>
        <w:ind w:left="426" w:hanging="426"/>
        <w:contextualSpacing/>
        <w:jc w:val="both"/>
        <w:rPr>
          <w:rFonts w:ascii="Arial Narrow" w:hAnsi="Arial Narrow" w:cs="Calibri"/>
          <w:color w:val="000000"/>
        </w:rPr>
      </w:pPr>
      <w:r w:rsidRPr="007F199A">
        <w:rPr>
          <w:rFonts w:ascii="Arial Narrow" w:hAnsi="Arial Narrow" w:cs="Arial"/>
          <w:color w:val="000000"/>
        </w:rPr>
        <w:t xml:space="preserve">  V prípade, že akékoľvek ustanovenie zmluvy sa stane neplatným, neúčinným a/alebo nevykonateľným, nie je tým dotknutá platnosť, účinnosť a/alebo vykonateľnosť jej ostatných ustanovení, pokiaľ to nevylučuje v zmysle príslušných právnych predpisov samotná povaha takého ustanovenia. Zmluvné strany sa zaväzujú bez zbytočného odkladu po tom, ako zistia, že niektoré z ustanovení tejto zmluvy je neplatné, neúčinné a/alebo nevykonateľné, nahradiť dotknuté ustanovenie ustanovením novým, ktorého obsah bude v čo najväčšej miere zodpovedať ich vôli v čase uzatvorenia tejto zmluvy.</w:t>
      </w:r>
    </w:p>
    <w:p w14:paraId="4875CBF3" w14:textId="77777777" w:rsidR="00EF1C57" w:rsidRPr="007F199A" w:rsidRDefault="00EF1C57" w:rsidP="00EF1C57">
      <w:pPr>
        <w:numPr>
          <w:ilvl w:val="0"/>
          <w:numId w:val="22"/>
        </w:numPr>
        <w:tabs>
          <w:tab w:val="left" w:pos="284"/>
        </w:tabs>
        <w:suppressAutoHyphens/>
        <w:spacing w:after="0" w:line="240" w:lineRule="auto"/>
        <w:ind w:left="426" w:hanging="426"/>
        <w:contextualSpacing/>
        <w:jc w:val="both"/>
        <w:rPr>
          <w:rFonts w:ascii="Arial Narrow" w:hAnsi="Arial Narrow" w:cs="Calibri"/>
          <w:color w:val="000000"/>
        </w:rPr>
      </w:pPr>
      <w:r w:rsidRPr="007F199A">
        <w:rPr>
          <w:rFonts w:ascii="Arial Narrow" w:hAnsi="Arial Narrow" w:cs="Arial"/>
          <w:color w:val="000000"/>
        </w:rPr>
        <w:t xml:space="preserve">  Prípadné spory medzi zmluvnými stranami, ktoré vzniknú na základe tejto zmluvy, budú zmluvné strany riešiť v prvom rade mimosúdnou cestou, a to vzájomnými rokovaniami. Ak sa tieto spory nepodarí vyriešiť ani po takýchto vzájomných rokovaniach, je ktorákoľvek zmluvná strana oprávnená obrátiť sa na príslušný súd Slovenskej republiky.</w:t>
      </w:r>
    </w:p>
    <w:p w14:paraId="6A1E1074" w14:textId="77777777" w:rsidR="00EF1C57" w:rsidRPr="007F199A" w:rsidRDefault="00EF1C57" w:rsidP="00EF1C57">
      <w:pPr>
        <w:numPr>
          <w:ilvl w:val="0"/>
          <w:numId w:val="22"/>
        </w:numPr>
        <w:tabs>
          <w:tab w:val="left" w:pos="284"/>
        </w:tabs>
        <w:suppressAutoHyphens/>
        <w:spacing w:after="0" w:line="240" w:lineRule="auto"/>
        <w:ind w:left="284" w:hanging="284"/>
        <w:contextualSpacing/>
        <w:jc w:val="both"/>
        <w:rPr>
          <w:rFonts w:ascii="Arial Narrow" w:hAnsi="Arial Narrow" w:cs="Arial"/>
          <w:color w:val="000000"/>
        </w:rPr>
      </w:pPr>
      <w:r w:rsidRPr="007F199A">
        <w:rPr>
          <w:rFonts w:ascii="Arial Narrow" w:hAnsi="Arial Narrow" w:cs="Arial"/>
          <w:color w:val="000000"/>
        </w:rPr>
        <w:t xml:space="preserve">  Neoddeliteľnou súčasťou tejto zmluvy sú prílohy:</w:t>
      </w:r>
    </w:p>
    <w:p w14:paraId="6609C5F7" w14:textId="7AC7C996" w:rsidR="00EF1C57" w:rsidRPr="007F199A" w:rsidRDefault="00EF1C57" w:rsidP="00EF1C57">
      <w:pPr>
        <w:tabs>
          <w:tab w:val="left" w:pos="284"/>
        </w:tabs>
        <w:suppressAutoHyphens/>
        <w:ind w:left="284" w:firstLine="142"/>
        <w:contextualSpacing/>
        <w:jc w:val="both"/>
        <w:rPr>
          <w:rFonts w:ascii="Arial Narrow" w:hAnsi="Arial Narrow" w:cs="Arial"/>
          <w:noProof/>
        </w:rPr>
      </w:pPr>
      <w:r w:rsidRPr="007F199A">
        <w:rPr>
          <w:rFonts w:ascii="Arial Narrow" w:hAnsi="Arial Narrow" w:cs="Arial"/>
          <w:noProof/>
        </w:rPr>
        <w:t xml:space="preserve">Príloha č. </w:t>
      </w:r>
      <w:r w:rsidR="007122E8" w:rsidRPr="007F199A">
        <w:rPr>
          <w:rFonts w:ascii="Arial Narrow" w:hAnsi="Arial Narrow" w:cs="Arial"/>
          <w:noProof/>
        </w:rPr>
        <w:t>1</w:t>
      </w:r>
      <w:r w:rsidRPr="007F199A">
        <w:rPr>
          <w:rFonts w:ascii="Arial Narrow" w:hAnsi="Arial Narrow" w:cs="Arial"/>
          <w:noProof/>
        </w:rPr>
        <w:t xml:space="preserve"> - Zoznam stredísk a kontaktných osôb na strediskách organizácie Marianum,</w:t>
      </w:r>
    </w:p>
    <w:p w14:paraId="1FFC7F48" w14:textId="17BC292C" w:rsidR="00EF1C57" w:rsidRPr="007F199A" w:rsidRDefault="00EF1C57" w:rsidP="00EF1C57">
      <w:pPr>
        <w:tabs>
          <w:tab w:val="left" w:pos="284"/>
        </w:tabs>
        <w:suppressAutoHyphens/>
        <w:ind w:left="284" w:firstLine="142"/>
        <w:contextualSpacing/>
        <w:jc w:val="both"/>
        <w:rPr>
          <w:rFonts w:ascii="Arial Narrow" w:hAnsi="Arial Narrow" w:cs="Arial"/>
          <w:noProof/>
        </w:rPr>
      </w:pPr>
      <w:r w:rsidRPr="007F199A">
        <w:rPr>
          <w:rFonts w:ascii="Arial Narrow" w:hAnsi="Arial Narrow" w:cs="Arial"/>
          <w:noProof/>
        </w:rPr>
        <w:t xml:space="preserve">Príloha č. </w:t>
      </w:r>
      <w:r w:rsidR="007122E8" w:rsidRPr="007F199A">
        <w:rPr>
          <w:rFonts w:ascii="Arial Narrow" w:hAnsi="Arial Narrow" w:cs="Arial"/>
          <w:noProof/>
        </w:rPr>
        <w:t>2</w:t>
      </w:r>
      <w:r w:rsidRPr="007F199A">
        <w:rPr>
          <w:rFonts w:ascii="Arial Narrow" w:hAnsi="Arial Narrow" w:cs="Arial"/>
          <w:noProof/>
        </w:rPr>
        <w:t xml:space="preserve"> – Cen</w:t>
      </w:r>
      <w:r w:rsidR="004874FB" w:rsidRPr="007F199A">
        <w:rPr>
          <w:rFonts w:ascii="Arial Narrow" w:hAnsi="Arial Narrow" w:cs="Arial"/>
          <w:noProof/>
        </w:rPr>
        <w:t>ník</w:t>
      </w:r>
      <w:r w:rsidRPr="007F199A">
        <w:rPr>
          <w:rFonts w:ascii="Arial Narrow" w:hAnsi="Arial Narrow" w:cs="Arial"/>
          <w:noProof/>
        </w:rPr>
        <w:t>,</w:t>
      </w:r>
    </w:p>
    <w:p w14:paraId="38ED6520" w14:textId="65685A44" w:rsidR="00EF1C57" w:rsidRPr="007F199A" w:rsidRDefault="00EF1C57" w:rsidP="00EF1C57">
      <w:pPr>
        <w:tabs>
          <w:tab w:val="left" w:pos="284"/>
        </w:tabs>
        <w:suppressAutoHyphens/>
        <w:ind w:left="284" w:firstLine="142"/>
        <w:contextualSpacing/>
        <w:jc w:val="both"/>
        <w:rPr>
          <w:rFonts w:ascii="Arial Narrow" w:hAnsi="Arial Narrow" w:cs="Arial"/>
          <w:noProof/>
        </w:rPr>
      </w:pPr>
      <w:r w:rsidRPr="007F199A">
        <w:rPr>
          <w:rFonts w:ascii="Arial Narrow" w:hAnsi="Arial Narrow" w:cs="Arial"/>
          <w:noProof/>
        </w:rPr>
        <w:t xml:space="preserve">Príloha č. </w:t>
      </w:r>
      <w:r w:rsidR="007122E8" w:rsidRPr="007F199A">
        <w:rPr>
          <w:rFonts w:ascii="Arial Narrow" w:hAnsi="Arial Narrow" w:cs="Arial"/>
          <w:noProof/>
        </w:rPr>
        <w:t>3</w:t>
      </w:r>
      <w:r w:rsidRPr="007F199A">
        <w:rPr>
          <w:rFonts w:ascii="Arial Narrow" w:hAnsi="Arial Narrow" w:cs="Arial"/>
          <w:noProof/>
        </w:rPr>
        <w:t xml:space="preserve"> – Zoznam subdodávateľov</w:t>
      </w:r>
      <w:r w:rsidR="007122E8" w:rsidRPr="007F199A">
        <w:rPr>
          <w:rFonts w:ascii="Arial Narrow" w:hAnsi="Arial Narrow" w:cs="Arial"/>
          <w:noProof/>
        </w:rPr>
        <w:t>,</w:t>
      </w:r>
    </w:p>
    <w:p w14:paraId="2C237F6B" w14:textId="6EC70DC6" w:rsidR="00CE61F9" w:rsidRPr="007F199A" w:rsidRDefault="00CE61F9" w:rsidP="00EF1C57">
      <w:pPr>
        <w:tabs>
          <w:tab w:val="left" w:pos="284"/>
        </w:tabs>
        <w:suppressAutoHyphens/>
        <w:ind w:left="284" w:firstLine="142"/>
        <w:contextualSpacing/>
        <w:jc w:val="both"/>
        <w:rPr>
          <w:rFonts w:ascii="Arial Narrow" w:hAnsi="Arial Narrow" w:cs="Arial"/>
          <w:noProof/>
        </w:rPr>
      </w:pPr>
      <w:r w:rsidRPr="007F199A">
        <w:rPr>
          <w:rFonts w:ascii="Arial Narrow" w:hAnsi="Arial Narrow" w:cs="Arial"/>
          <w:noProof/>
        </w:rPr>
        <w:lastRenderedPageBreak/>
        <w:t xml:space="preserve">Príloha č. </w:t>
      </w:r>
      <w:r w:rsidR="007122E8" w:rsidRPr="007F199A">
        <w:rPr>
          <w:rFonts w:ascii="Arial Narrow" w:hAnsi="Arial Narrow" w:cs="Arial"/>
          <w:noProof/>
        </w:rPr>
        <w:t>4</w:t>
      </w:r>
      <w:r w:rsidR="00057094" w:rsidRPr="007F199A">
        <w:rPr>
          <w:rFonts w:ascii="Arial Narrow" w:hAnsi="Arial Narrow" w:cs="Arial"/>
          <w:noProof/>
        </w:rPr>
        <w:t xml:space="preserve"> - </w:t>
      </w:r>
      <w:r w:rsidRPr="007F199A">
        <w:rPr>
          <w:rFonts w:ascii="Arial Narrow" w:hAnsi="Arial Narrow" w:cs="Arial"/>
          <w:noProof/>
        </w:rPr>
        <w:t xml:space="preserve">Výzva na predloženie ponúk zo dňa xxx – názov zákazky: </w:t>
      </w:r>
      <w:r w:rsidR="00057094" w:rsidRPr="007F199A">
        <w:rPr>
          <w:rFonts w:ascii="Arial Narrow" w:hAnsi="Arial Narrow" w:cs="Arial"/>
          <w:noProof/>
        </w:rPr>
        <w:t>............................................................</w:t>
      </w:r>
    </w:p>
    <w:p w14:paraId="5F42ED2D" w14:textId="1E14D7C1" w:rsidR="00EF1C57" w:rsidRPr="007F199A" w:rsidRDefault="004D36DA" w:rsidP="00B51D2B">
      <w:pPr>
        <w:numPr>
          <w:ilvl w:val="0"/>
          <w:numId w:val="22"/>
        </w:numPr>
        <w:tabs>
          <w:tab w:val="left" w:pos="284"/>
        </w:tabs>
        <w:suppressAutoHyphens/>
        <w:spacing w:after="0" w:line="240" w:lineRule="auto"/>
        <w:ind w:left="426" w:hanging="426"/>
        <w:contextualSpacing/>
        <w:jc w:val="both"/>
        <w:rPr>
          <w:rFonts w:ascii="Arial Narrow" w:hAnsi="Arial Narrow" w:cs="Calibri"/>
          <w:color w:val="000000"/>
        </w:rPr>
      </w:pPr>
      <w:r w:rsidRPr="007F199A">
        <w:rPr>
          <w:rFonts w:ascii="Arial Narrow" w:hAnsi="Arial Narrow" w:cs="Arial"/>
          <w:color w:val="000000"/>
        </w:rPr>
        <w:t xml:space="preserve">  </w:t>
      </w:r>
      <w:r w:rsidR="00EF1C57" w:rsidRPr="007F199A">
        <w:rPr>
          <w:rFonts w:ascii="Arial Narrow" w:hAnsi="Arial Narrow" w:cs="Arial"/>
          <w:color w:val="000000"/>
        </w:rPr>
        <w:t xml:space="preserve">Zmluva je vyhotovená v piatich vyhotoveniach, z toho tri pre </w:t>
      </w:r>
      <w:r w:rsidR="00467DDE" w:rsidRPr="007F199A">
        <w:rPr>
          <w:rFonts w:ascii="Arial Narrow" w:hAnsi="Arial Narrow" w:cs="Arial"/>
          <w:color w:val="000000"/>
        </w:rPr>
        <w:t>odberateľa</w:t>
      </w:r>
      <w:r w:rsidR="00EF1C57" w:rsidRPr="007F199A">
        <w:rPr>
          <w:rFonts w:ascii="Arial Narrow" w:hAnsi="Arial Narrow" w:cs="Arial"/>
          <w:color w:val="000000"/>
        </w:rPr>
        <w:t xml:space="preserve"> a dve pre </w:t>
      </w:r>
      <w:r w:rsidRPr="007F199A">
        <w:rPr>
          <w:rFonts w:ascii="Arial Narrow" w:hAnsi="Arial Narrow" w:cs="Arial"/>
          <w:color w:val="000000"/>
        </w:rPr>
        <w:t>dodávateľa</w:t>
      </w:r>
      <w:r w:rsidR="00EF1C57" w:rsidRPr="007F199A">
        <w:rPr>
          <w:rFonts w:ascii="Arial Narrow" w:hAnsi="Arial Narrow" w:cs="Arial"/>
          <w:color w:val="000000"/>
        </w:rPr>
        <w:t>.</w:t>
      </w:r>
    </w:p>
    <w:p w14:paraId="2591D24F" w14:textId="10644AFF" w:rsidR="00EF1C57" w:rsidRPr="007F199A" w:rsidRDefault="004D36DA" w:rsidP="00B51D2B">
      <w:pPr>
        <w:numPr>
          <w:ilvl w:val="0"/>
          <w:numId w:val="22"/>
        </w:numPr>
        <w:tabs>
          <w:tab w:val="left" w:pos="284"/>
        </w:tabs>
        <w:suppressAutoHyphens/>
        <w:spacing w:after="0" w:line="240" w:lineRule="auto"/>
        <w:ind w:left="426" w:hanging="426"/>
        <w:contextualSpacing/>
        <w:jc w:val="both"/>
        <w:rPr>
          <w:rFonts w:ascii="Arial Narrow" w:hAnsi="Arial Narrow" w:cs="Calibri"/>
          <w:color w:val="000000"/>
        </w:rPr>
      </w:pPr>
      <w:r w:rsidRPr="007F199A">
        <w:rPr>
          <w:rFonts w:ascii="Arial Narrow" w:hAnsi="Arial Narrow" w:cs="Arial"/>
          <w:color w:val="000000"/>
        </w:rPr>
        <w:t xml:space="preserve">  </w:t>
      </w:r>
      <w:r w:rsidR="00EF1C57" w:rsidRPr="007F199A">
        <w:rPr>
          <w:rFonts w:ascii="Arial Narrow" w:hAnsi="Arial Narrow" w:cs="Arial"/>
          <w:color w:val="000000"/>
        </w:rPr>
        <w:t xml:space="preserve">Zmluvné strany </w:t>
      </w:r>
      <w:r w:rsidR="00EF1C57" w:rsidRPr="007F199A">
        <w:rPr>
          <w:rFonts w:ascii="Arial Narrow" w:hAnsi="Arial Narrow" w:cs="Arial"/>
          <w:noProof/>
        </w:rPr>
        <w:t>vyhlasujú, že ich vôľa vyjadrená v tejto zmluve je vážna, slobodná a určitá, že prejavy vôle obidvoch zmluvných strán sú dostatočne zrozumiteľné. Na znak súhlasu s celým obsahom tejto zmluvy ju jej účastníci podpisujú.</w:t>
      </w:r>
    </w:p>
    <w:p w14:paraId="21CD38A0" w14:textId="77777777" w:rsidR="00EF1C57" w:rsidRPr="007F199A" w:rsidRDefault="00EF1C57" w:rsidP="007C63F8">
      <w:pPr>
        <w:spacing w:after="0" w:line="240" w:lineRule="auto"/>
        <w:jc w:val="center"/>
        <w:rPr>
          <w:rFonts w:ascii="Arial Narrow" w:hAnsi="Arial Narrow"/>
          <w:b/>
        </w:rPr>
      </w:pPr>
    </w:p>
    <w:p w14:paraId="317CCCB5" w14:textId="77777777" w:rsidR="007C63F8" w:rsidRPr="007F199A" w:rsidRDefault="007C63F8" w:rsidP="007C63F8">
      <w:pPr>
        <w:spacing w:after="0" w:line="240" w:lineRule="auto"/>
        <w:jc w:val="center"/>
        <w:rPr>
          <w:rFonts w:ascii="Arial Narrow" w:hAnsi="Arial Narrow"/>
        </w:rPr>
      </w:pPr>
    </w:p>
    <w:p w14:paraId="294A6B55" w14:textId="77777777" w:rsidR="00496AC1" w:rsidRPr="007F199A" w:rsidRDefault="00496AC1" w:rsidP="00496AC1">
      <w:pPr>
        <w:widowControl w:val="0"/>
        <w:tabs>
          <w:tab w:val="left" w:pos="2304"/>
          <w:tab w:val="left" w:pos="3456"/>
          <w:tab w:val="left" w:pos="4608"/>
          <w:tab w:val="left" w:pos="4962"/>
          <w:tab w:val="left" w:pos="6912"/>
          <w:tab w:val="left" w:pos="8064"/>
        </w:tabs>
        <w:autoSpaceDE w:val="0"/>
        <w:autoSpaceDN w:val="0"/>
        <w:adjustRightInd w:val="0"/>
        <w:jc w:val="both"/>
        <w:rPr>
          <w:rFonts w:ascii="Arial Narrow" w:hAnsi="Arial Narrow" w:cs="Arial"/>
        </w:rPr>
      </w:pPr>
    </w:p>
    <w:p w14:paraId="270454D4" w14:textId="77777777" w:rsidR="00496AC1" w:rsidRPr="007F199A" w:rsidRDefault="00496AC1" w:rsidP="00496AC1">
      <w:pPr>
        <w:widowControl w:val="0"/>
        <w:tabs>
          <w:tab w:val="left" w:pos="2304"/>
          <w:tab w:val="left" w:pos="3456"/>
          <w:tab w:val="left" w:pos="4608"/>
          <w:tab w:val="left" w:pos="4962"/>
          <w:tab w:val="left" w:pos="6912"/>
          <w:tab w:val="left" w:pos="8064"/>
        </w:tabs>
        <w:autoSpaceDE w:val="0"/>
        <w:autoSpaceDN w:val="0"/>
        <w:adjustRightInd w:val="0"/>
        <w:jc w:val="both"/>
        <w:rPr>
          <w:rFonts w:ascii="Arial Narrow" w:hAnsi="Arial Narrow" w:cs="Arial"/>
        </w:rPr>
      </w:pPr>
      <w:r w:rsidRPr="007F199A">
        <w:rPr>
          <w:rFonts w:ascii="Arial Narrow" w:hAnsi="Arial Narrow" w:cs="Arial"/>
        </w:rPr>
        <w:t xml:space="preserve">V Bratislave dňa </w:t>
      </w:r>
      <w:r w:rsidRPr="007F199A">
        <w:rPr>
          <w:rFonts w:ascii="Arial Narrow" w:hAnsi="Arial Narrow" w:cs="Arial"/>
        </w:rPr>
        <w:tab/>
        <w:t xml:space="preserve">                               </w:t>
      </w:r>
      <w:r w:rsidRPr="007F199A">
        <w:rPr>
          <w:rFonts w:ascii="Arial Narrow" w:hAnsi="Arial Narrow" w:cs="Arial"/>
        </w:rPr>
        <w:tab/>
      </w:r>
      <w:r w:rsidRPr="007F199A">
        <w:rPr>
          <w:rFonts w:ascii="Arial Narrow" w:hAnsi="Arial Narrow" w:cs="Arial"/>
        </w:rPr>
        <w:tab/>
        <w:t xml:space="preserve">V Bratislave dňa </w:t>
      </w:r>
    </w:p>
    <w:p w14:paraId="6C36FE4A" w14:textId="77777777" w:rsidR="00496AC1" w:rsidRPr="007F199A" w:rsidRDefault="00496AC1" w:rsidP="00496AC1">
      <w:pPr>
        <w:tabs>
          <w:tab w:val="left" w:pos="4536"/>
        </w:tabs>
        <w:rPr>
          <w:rFonts w:ascii="Arial Narrow" w:hAnsi="Arial Narrow" w:cs="Arial"/>
        </w:rPr>
      </w:pPr>
    </w:p>
    <w:p w14:paraId="14C63C58" w14:textId="7E9BA34E" w:rsidR="00496AC1" w:rsidRPr="007F199A" w:rsidRDefault="00F60030" w:rsidP="00496AC1">
      <w:pPr>
        <w:rPr>
          <w:rFonts w:ascii="Arial Narrow" w:hAnsi="Arial Narrow" w:cs="Arial"/>
        </w:rPr>
      </w:pPr>
      <w:r w:rsidRPr="007F199A">
        <w:rPr>
          <w:rFonts w:ascii="Arial Narrow" w:hAnsi="Arial Narrow" w:cs="Arial"/>
        </w:rPr>
        <w:t>Odberateľ</w:t>
      </w:r>
      <w:r w:rsidR="00496AC1" w:rsidRPr="007F199A">
        <w:rPr>
          <w:rFonts w:ascii="Arial Narrow" w:hAnsi="Arial Narrow" w:cs="Arial"/>
        </w:rPr>
        <w:t>:</w:t>
      </w:r>
      <w:r w:rsidR="00496AC1" w:rsidRPr="007F199A">
        <w:rPr>
          <w:rFonts w:ascii="Arial Narrow" w:hAnsi="Arial Narrow" w:cs="Arial"/>
        </w:rPr>
        <w:tab/>
      </w:r>
      <w:r w:rsidR="00496AC1" w:rsidRPr="007F199A">
        <w:rPr>
          <w:rFonts w:ascii="Arial Narrow" w:hAnsi="Arial Narrow" w:cs="Arial"/>
        </w:rPr>
        <w:tab/>
      </w:r>
      <w:r w:rsidR="00496AC1" w:rsidRPr="007F199A">
        <w:rPr>
          <w:rFonts w:ascii="Arial Narrow" w:hAnsi="Arial Narrow" w:cs="Arial"/>
        </w:rPr>
        <w:tab/>
      </w:r>
      <w:r w:rsidR="00496AC1" w:rsidRPr="007F199A">
        <w:rPr>
          <w:rFonts w:ascii="Arial Narrow" w:hAnsi="Arial Narrow" w:cs="Arial"/>
        </w:rPr>
        <w:tab/>
      </w:r>
      <w:r w:rsidR="00496AC1" w:rsidRPr="007F199A">
        <w:rPr>
          <w:rFonts w:ascii="Arial Narrow" w:hAnsi="Arial Narrow" w:cs="Arial"/>
        </w:rPr>
        <w:tab/>
      </w:r>
      <w:r w:rsidR="00496AC1" w:rsidRPr="007F199A">
        <w:rPr>
          <w:rFonts w:ascii="Arial Narrow" w:hAnsi="Arial Narrow" w:cs="Arial"/>
        </w:rPr>
        <w:tab/>
      </w:r>
      <w:r w:rsidRPr="007F199A">
        <w:rPr>
          <w:rFonts w:ascii="Arial Narrow" w:hAnsi="Arial Narrow" w:cs="Arial"/>
        </w:rPr>
        <w:t>Dodávateľ</w:t>
      </w:r>
      <w:r w:rsidR="00496AC1" w:rsidRPr="007F199A">
        <w:rPr>
          <w:rFonts w:ascii="Arial Narrow" w:hAnsi="Arial Narrow" w:cs="Arial"/>
        </w:rPr>
        <w:t xml:space="preserve">: </w:t>
      </w:r>
    </w:p>
    <w:p w14:paraId="1405BF55" w14:textId="77777777" w:rsidR="00496AC1" w:rsidRPr="007F199A" w:rsidRDefault="00496AC1" w:rsidP="00496AC1">
      <w:pPr>
        <w:rPr>
          <w:rFonts w:ascii="Arial Narrow" w:hAnsi="Arial Narrow" w:cs="Arial"/>
        </w:rPr>
      </w:pPr>
    </w:p>
    <w:p w14:paraId="3B89DEAB" w14:textId="77777777" w:rsidR="00496AC1" w:rsidRPr="007F199A" w:rsidRDefault="00496AC1" w:rsidP="00496AC1">
      <w:pPr>
        <w:rPr>
          <w:rFonts w:ascii="Arial Narrow" w:hAnsi="Arial Narrow" w:cs="Arial"/>
        </w:rPr>
      </w:pPr>
      <w:r w:rsidRPr="007F199A">
        <w:rPr>
          <w:rFonts w:ascii="Arial Narrow" w:hAnsi="Arial Narrow" w:cs="Arial"/>
        </w:rPr>
        <w:t>.........................................................................</w:t>
      </w:r>
      <w:r w:rsidRPr="007F199A">
        <w:rPr>
          <w:rFonts w:ascii="Arial Narrow" w:hAnsi="Arial Narrow" w:cs="Arial"/>
        </w:rPr>
        <w:tab/>
      </w:r>
      <w:r w:rsidRPr="007F199A">
        <w:rPr>
          <w:rFonts w:ascii="Arial Narrow" w:hAnsi="Arial Narrow" w:cs="Arial"/>
        </w:rPr>
        <w:tab/>
        <w:t>...................................................</w:t>
      </w:r>
    </w:p>
    <w:p w14:paraId="33302834" w14:textId="77777777" w:rsidR="00496AC1" w:rsidRPr="007F199A" w:rsidRDefault="00496AC1" w:rsidP="00496AC1">
      <w:pPr>
        <w:rPr>
          <w:rFonts w:ascii="Arial Narrow" w:hAnsi="Arial Narrow" w:cs="Arial"/>
        </w:rPr>
      </w:pPr>
      <w:r w:rsidRPr="007F199A">
        <w:rPr>
          <w:rFonts w:ascii="Arial Narrow" w:hAnsi="Arial Narrow" w:cs="Arial"/>
        </w:rPr>
        <w:t>MARIANUM – Pohrebníctvo mesta Bratislavy</w:t>
      </w:r>
      <w:r w:rsidRPr="007F199A">
        <w:rPr>
          <w:rFonts w:ascii="Arial Narrow" w:hAnsi="Arial Narrow" w:cs="Arial"/>
        </w:rPr>
        <w:tab/>
      </w:r>
      <w:r w:rsidRPr="007F199A">
        <w:rPr>
          <w:rFonts w:ascii="Arial Narrow" w:hAnsi="Arial Narrow" w:cs="Arial"/>
        </w:rPr>
        <w:tab/>
        <w:t>xxx</w:t>
      </w:r>
    </w:p>
    <w:p w14:paraId="598323D0" w14:textId="77777777" w:rsidR="00496AC1" w:rsidRPr="00FB3226" w:rsidRDefault="00496AC1" w:rsidP="00496AC1">
      <w:pPr>
        <w:rPr>
          <w:rFonts w:ascii="Arial Narrow" w:hAnsi="Arial Narrow"/>
        </w:rPr>
      </w:pPr>
      <w:r w:rsidRPr="007F199A">
        <w:rPr>
          <w:rFonts w:ascii="Arial Narrow" w:hAnsi="Arial Narrow" w:cs="Arial"/>
        </w:rPr>
        <w:t>Ing. Robert Kováč, riaditeľ organizácie</w:t>
      </w:r>
      <w:r w:rsidRPr="007F199A">
        <w:rPr>
          <w:rFonts w:ascii="Arial Narrow" w:hAnsi="Arial Narrow" w:cs="Arial"/>
        </w:rPr>
        <w:tab/>
      </w:r>
      <w:r w:rsidRPr="007F199A">
        <w:rPr>
          <w:rFonts w:ascii="Arial Narrow" w:hAnsi="Arial Narrow" w:cs="Arial"/>
        </w:rPr>
        <w:tab/>
      </w:r>
      <w:r w:rsidRPr="007F199A">
        <w:rPr>
          <w:rFonts w:ascii="Arial Narrow" w:hAnsi="Arial Narrow" w:cs="Arial"/>
        </w:rPr>
        <w:tab/>
        <w:t>xxx</w:t>
      </w:r>
    </w:p>
    <w:p w14:paraId="1701C2FF" w14:textId="77777777" w:rsidR="00496AC1" w:rsidRPr="00FB3226" w:rsidRDefault="00496AC1" w:rsidP="00496AC1">
      <w:pPr>
        <w:rPr>
          <w:rFonts w:ascii="Arial Narrow" w:hAnsi="Arial Narrow" w:cs="Arial"/>
        </w:rPr>
      </w:pPr>
    </w:p>
    <w:p w14:paraId="190437B8" w14:textId="77777777" w:rsidR="00496AC1" w:rsidRPr="00FB3226" w:rsidRDefault="00496AC1" w:rsidP="002E2DA8">
      <w:pPr>
        <w:spacing w:after="0" w:line="240" w:lineRule="auto"/>
        <w:jc w:val="both"/>
        <w:rPr>
          <w:rFonts w:ascii="Arial Narrow" w:hAnsi="Arial Narrow"/>
        </w:rPr>
      </w:pPr>
    </w:p>
    <w:p w14:paraId="3EE5F9FF" w14:textId="77777777" w:rsidR="00496AC1" w:rsidRPr="00FB3226" w:rsidRDefault="00496AC1" w:rsidP="002E2DA8">
      <w:pPr>
        <w:spacing w:after="0" w:line="240" w:lineRule="auto"/>
        <w:jc w:val="both"/>
        <w:rPr>
          <w:rFonts w:ascii="Arial Narrow" w:hAnsi="Arial Narrow"/>
        </w:rPr>
      </w:pPr>
    </w:p>
    <w:p w14:paraId="02FB904C" w14:textId="77777777" w:rsidR="00496AC1" w:rsidRPr="00FB3226" w:rsidRDefault="00496AC1" w:rsidP="002E2DA8">
      <w:pPr>
        <w:spacing w:after="0" w:line="240" w:lineRule="auto"/>
        <w:jc w:val="both"/>
        <w:rPr>
          <w:rFonts w:ascii="Arial Narrow" w:hAnsi="Arial Narrow"/>
        </w:rPr>
      </w:pPr>
    </w:p>
    <w:p w14:paraId="09504EAD" w14:textId="77777777" w:rsidR="00496AC1" w:rsidRPr="00FB3226" w:rsidRDefault="00496AC1" w:rsidP="002E2DA8">
      <w:pPr>
        <w:spacing w:after="0" w:line="240" w:lineRule="auto"/>
        <w:jc w:val="both"/>
        <w:rPr>
          <w:rFonts w:ascii="Arial Narrow" w:hAnsi="Arial Narrow"/>
        </w:rPr>
      </w:pPr>
    </w:p>
    <w:p w14:paraId="7F7E8418" w14:textId="77777777" w:rsidR="00496AC1" w:rsidRPr="00FB3226" w:rsidRDefault="00496AC1" w:rsidP="002E2DA8">
      <w:pPr>
        <w:spacing w:after="0" w:line="240" w:lineRule="auto"/>
        <w:jc w:val="both"/>
        <w:rPr>
          <w:rFonts w:ascii="Arial Narrow" w:hAnsi="Arial Narrow"/>
        </w:rPr>
      </w:pPr>
    </w:p>
    <w:p w14:paraId="668814EC" w14:textId="77777777" w:rsidR="00496AC1" w:rsidRPr="00FB3226" w:rsidRDefault="00496AC1" w:rsidP="002E2DA8">
      <w:pPr>
        <w:spacing w:after="0" w:line="240" w:lineRule="auto"/>
        <w:jc w:val="both"/>
        <w:rPr>
          <w:rFonts w:ascii="Arial Narrow" w:hAnsi="Arial Narrow"/>
        </w:rPr>
      </w:pPr>
    </w:p>
    <w:p w14:paraId="0A9A037B" w14:textId="77777777" w:rsidR="00496AC1" w:rsidRPr="00FB3226" w:rsidRDefault="00496AC1" w:rsidP="002E2DA8">
      <w:pPr>
        <w:spacing w:after="0" w:line="240" w:lineRule="auto"/>
        <w:jc w:val="both"/>
        <w:rPr>
          <w:rFonts w:ascii="Arial Narrow" w:hAnsi="Arial Narrow"/>
        </w:rPr>
      </w:pPr>
    </w:p>
    <w:p w14:paraId="563326DA" w14:textId="77777777" w:rsidR="00496AC1" w:rsidRPr="00FB3226" w:rsidRDefault="00496AC1" w:rsidP="002E2DA8">
      <w:pPr>
        <w:spacing w:after="0" w:line="240" w:lineRule="auto"/>
        <w:jc w:val="both"/>
        <w:rPr>
          <w:rFonts w:ascii="Arial Narrow" w:hAnsi="Arial Narrow"/>
        </w:rPr>
      </w:pPr>
    </w:p>
    <w:p w14:paraId="0B4F469F" w14:textId="77777777" w:rsidR="00496AC1" w:rsidRPr="00FB3226" w:rsidRDefault="00496AC1" w:rsidP="002E2DA8">
      <w:pPr>
        <w:spacing w:after="0" w:line="240" w:lineRule="auto"/>
        <w:jc w:val="both"/>
        <w:rPr>
          <w:rFonts w:ascii="Arial Narrow" w:hAnsi="Arial Narrow"/>
        </w:rPr>
      </w:pPr>
    </w:p>
    <w:p w14:paraId="0553D6B5" w14:textId="77777777" w:rsidR="00496AC1" w:rsidRPr="00FB3226" w:rsidRDefault="00496AC1" w:rsidP="002E2DA8">
      <w:pPr>
        <w:spacing w:after="0" w:line="240" w:lineRule="auto"/>
        <w:jc w:val="both"/>
        <w:rPr>
          <w:rFonts w:ascii="Arial Narrow" w:hAnsi="Arial Narrow"/>
        </w:rPr>
      </w:pPr>
    </w:p>
    <w:p w14:paraId="1F03DDDE" w14:textId="77777777" w:rsidR="00496AC1" w:rsidRPr="00FB3226" w:rsidRDefault="00496AC1" w:rsidP="002E2DA8">
      <w:pPr>
        <w:spacing w:after="0" w:line="240" w:lineRule="auto"/>
        <w:jc w:val="both"/>
        <w:rPr>
          <w:rFonts w:ascii="Arial Narrow" w:hAnsi="Arial Narrow"/>
        </w:rPr>
      </w:pPr>
    </w:p>
    <w:p w14:paraId="22C17707" w14:textId="77777777" w:rsidR="00496AC1" w:rsidRPr="00FB3226" w:rsidRDefault="00496AC1" w:rsidP="002E2DA8">
      <w:pPr>
        <w:spacing w:after="0" w:line="240" w:lineRule="auto"/>
        <w:jc w:val="both"/>
        <w:rPr>
          <w:rFonts w:ascii="Arial Narrow" w:hAnsi="Arial Narrow"/>
        </w:rPr>
      </w:pPr>
    </w:p>
    <w:sectPr w:rsidR="00496AC1" w:rsidRPr="00FB3226" w:rsidSect="002E2DA8">
      <w:footerReference w:type="default" r:id="rId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3A6DD" w14:textId="77777777" w:rsidR="008F5075" w:rsidRDefault="008F5075" w:rsidP="003E500F">
      <w:pPr>
        <w:spacing w:after="0" w:line="240" w:lineRule="auto"/>
      </w:pPr>
      <w:r>
        <w:separator/>
      </w:r>
    </w:p>
  </w:endnote>
  <w:endnote w:type="continuationSeparator" w:id="0">
    <w:p w14:paraId="2835D131" w14:textId="77777777" w:rsidR="008F5075" w:rsidRDefault="008F5075" w:rsidP="003E500F">
      <w:pPr>
        <w:spacing w:after="0" w:line="240" w:lineRule="auto"/>
      </w:pPr>
      <w:r>
        <w:continuationSeparator/>
      </w:r>
    </w:p>
  </w:endnote>
  <w:endnote w:type="continuationNotice" w:id="1">
    <w:p w14:paraId="2A38CED1" w14:textId="77777777" w:rsidR="008F5075" w:rsidRDefault="008F50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4746945"/>
      <w:docPartObj>
        <w:docPartGallery w:val="Page Numbers (Bottom of Page)"/>
        <w:docPartUnique/>
      </w:docPartObj>
    </w:sdtPr>
    <w:sdtEndPr>
      <w:rPr>
        <w:rFonts w:ascii="Arial Narrow" w:hAnsi="Arial Narrow"/>
      </w:rPr>
    </w:sdtEndPr>
    <w:sdtContent>
      <w:p w14:paraId="7BA7A8B2" w14:textId="0E045D88" w:rsidR="00CE578D" w:rsidRPr="00F16E68" w:rsidRDefault="00CE578D">
        <w:pPr>
          <w:pStyle w:val="Pta"/>
          <w:jc w:val="center"/>
          <w:rPr>
            <w:rFonts w:ascii="Arial Narrow" w:hAnsi="Arial Narrow"/>
          </w:rPr>
        </w:pPr>
        <w:r w:rsidRPr="00F16E68">
          <w:rPr>
            <w:rFonts w:ascii="Arial Narrow" w:hAnsi="Arial Narrow"/>
          </w:rPr>
          <w:fldChar w:fldCharType="begin"/>
        </w:r>
        <w:r w:rsidRPr="00F16E68">
          <w:rPr>
            <w:rFonts w:ascii="Arial Narrow" w:hAnsi="Arial Narrow"/>
          </w:rPr>
          <w:instrText>PAGE   \* MERGEFORMAT</w:instrText>
        </w:r>
        <w:r w:rsidRPr="00F16E68">
          <w:rPr>
            <w:rFonts w:ascii="Arial Narrow" w:hAnsi="Arial Narrow"/>
          </w:rPr>
          <w:fldChar w:fldCharType="separate"/>
        </w:r>
        <w:r w:rsidRPr="00F16E68">
          <w:rPr>
            <w:rFonts w:ascii="Arial Narrow" w:hAnsi="Arial Narrow"/>
          </w:rPr>
          <w:t>2</w:t>
        </w:r>
        <w:r w:rsidRPr="00F16E68">
          <w:rPr>
            <w:rFonts w:ascii="Arial Narrow" w:hAnsi="Arial Narrow"/>
          </w:rPr>
          <w:fldChar w:fldCharType="end"/>
        </w:r>
      </w:p>
    </w:sdtContent>
  </w:sdt>
  <w:p w14:paraId="09659E44" w14:textId="5C1E01D2" w:rsidR="00CE578D" w:rsidRPr="00E603A4" w:rsidRDefault="00CE578D" w:rsidP="00CE578D">
    <w:pPr>
      <w:pStyle w:val="Pta"/>
      <w:tabs>
        <w:tab w:val="left" w:pos="2355"/>
      </w:tabs>
      <w:rPr>
        <w:rFonts w:ascii="Arial Narrow" w:hAnsi="Arial Narrow"/>
      </w:rPr>
    </w:pPr>
    <w:r w:rsidRPr="00E603A4">
      <w:rPr>
        <w:rFonts w:ascii="Arial Narrow" w:hAnsi="Arial Narrow"/>
      </w:rPr>
      <w:t>Rámcová zmluva</w:t>
    </w:r>
    <w:r w:rsidR="00AF0A2B">
      <w:rPr>
        <w:rFonts w:ascii="Arial Narrow" w:hAnsi="Arial Narrow"/>
      </w:rPr>
      <w:t xml:space="preserve"> o poskytovaní revízií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EE188" w14:textId="77777777" w:rsidR="008F5075" w:rsidRDefault="008F5075" w:rsidP="003E500F">
      <w:pPr>
        <w:spacing w:after="0" w:line="240" w:lineRule="auto"/>
      </w:pPr>
      <w:r>
        <w:separator/>
      </w:r>
    </w:p>
  </w:footnote>
  <w:footnote w:type="continuationSeparator" w:id="0">
    <w:p w14:paraId="77603524" w14:textId="77777777" w:rsidR="008F5075" w:rsidRDefault="008F5075" w:rsidP="003E500F">
      <w:pPr>
        <w:spacing w:after="0" w:line="240" w:lineRule="auto"/>
      </w:pPr>
      <w:r>
        <w:continuationSeparator/>
      </w:r>
    </w:p>
  </w:footnote>
  <w:footnote w:type="continuationNotice" w:id="1">
    <w:p w14:paraId="766C60F9" w14:textId="77777777" w:rsidR="008F5075" w:rsidRDefault="008F50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041"/>
    <w:multiLevelType w:val="hybridMultilevel"/>
    <w:tmpl w:val="53B0DAA8"/>
    <w:lvl w:ilvl="0" w:tplc="7C5C61B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3D94806"/>
    <w:multiLevelType w:val="hybridMultilevel"/>
    <w:tmpl w:val="706A23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62558F"/>
    <w:multiLevelType w:val="hybridMultilevel"/>
    <w:tmpl w:val="49C6C6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544899"/>
    <w:multiLevelType w:val="hybridMultilevel"/>
    <w:tmpl w:val="DED64152"/>
    <w:lvl w:ilvl="0" w:tplc="4FFE1E2C">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4" w15:restartNumberingAfterBreak="0">
    <w:nsid w:val="18CE519F"/>
    <w:multiLevelType w:val="hybridMultilevel"/>
    <w:tmpl w:val="A4A840F4"/>
    <w:lvl w:ilvl="0" w:tplc="A7E223B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90A5702"/>
    <w:multiLevelType w:val="hybridMultilevel"/>
    <w:tmpl w:val="7D384CBA"/>
    <w:lvl w:ilvl="0" w:tplc="12605AB2">
      <w:start w:val="1"/>
      <w:numFmt w:val="decimal"/>
      <w:lvlText w:val="%1."/>
      <w:lvlJc w:val="left"/>
      <w:pPr>
        <w:ind w:left="644" w:hanging="360"/>
      </w:pPr>
      <w:rPr>
        <w:rFonts w:ascii="Arial Narrow" w:eastAsia="Calibri" w:hAnsi="Arial Narrow" w:cs="Arial"/>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1D435917"/>
    <w:multiLevelType w:val="hybridMultilevel"/>
    <w:tmpl w:val="4D96E9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9A31356"/>
    <w:multiLevelType w:val="hybridMultilevel"/>
    <w:tmpl w:val="F41C9C5E"/>
    <w:lvl w:ilvl="0" w:tplc="041B0017">
      <w:start w:val="1"/>
      <w:numFmt w:val="lowerLetter"/>
      <w:lvlText w:val="%1)"/>
      <w:lvlJc w:val="left"/>
      <w:pPr>
        <w:ind w:left="163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1E52F5"/>
    <w:multiLevelType w:val="hybridMultilevel"/>
    <w:tmpl w:val="EB5A8C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1F720C7"/>
    <w:multiLevelType w:val="hybridMultilevel"/>
    <w:tmpl w:val="DED64152"/>
    <w:lvl w:ilvl="0" w:tplc="4FFE1E2C">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0" w15:restartNumberingAfterBreak="0">
    <w:nsid w:val="33A91BC5"/>
    <w:multiLevelType w:val="hybridMultilevel"/>
    <w:tmpl w:val="20E41E5A"/>
    <w:lvl w:ilvl="0" w:tplc="A7367252">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1" w15:restartNumberingAfterBreak="0">
    <w:nsid w:val="351A6B13"/>
    <w:multiLevelType w:val="hybridMultilevel"/>
    <w:tmpl w:val="F5485652"/>
    <w:lvl w:ilvl="0" w:tplc="041B000F">
      <w:start w:val="1"/>
      <w:numFmt w:val="decimal"/>
      <w:lvlText w:val="%1."/>
      <w:lvlJc w:val="left"/>
      <w:pPr>
        <w:ind w:left="163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9CC00E1"/>
    <w:multiLevelType w:val="hybridMultilevel"/>
    <w:tmpl w:val="CEBA37C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0F5554"/>
    <w:multiLevelType w:val="hybridMultilevel"/>
    <w:tmpl w:val="DED64152"/>
    <w:lvl w:ilvl="0" w:tplc="4FFE1E2C">
      <w:start w:val="1"/>
      <w:numFmt w:val="decimal"/>
      <w:lvlText w:val="%1."/>
      <w:lvlJc w:val="left"/>
      <w:pPr>
        <w:ind w:left="643" w:hanging="360"/>
      </w:pPr>
      <w:rPr>
        <w:rFonts w:hint="default"/>
      </w:rPr>
    </w:lvl>
    <w:lvl w:ilvl="1" w:tplc="041B0019">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4" w15:restartNumberingAfterBreak="0">
    <w:nsid w:val="3CAE2AD9"/>
    <w:multiLevelType w:val="singleLevel"/>
    <w:tmpl w:val="46B60082"/>
    <w:lvl w:ilvl="0">
      <w:start w:val="1"/>
      <w:numFmt w:val="decimal"/>
      <w:lvlText w:val="%1."/>
      <w:legacy w:legacy="1" w:legacySpace="0" w:legacyIndent="283"/>
      <w:lvlJc w:val="left"/>
      <w:pPr>
        <w:ind w:left="283" w:hanging="283"/>
      </w:pPr>
      <w:rPr>
        <w:rFonts w:cs="Times New Roman"/>
      </w:rPr>
    </w:lvl>
  </w:abstractNum>
  <w:abstractNum w:abstractNumId="15" w15:restartNumberingAfterBreak="0">
    <w:nsid w:val="3DF05335"/>
    <w:multiLevelType w:val="hybridMultilevel"/>
    <w:tmpl w:val="3FB42D92"/>
    <w:lvl w:ilvl="0" w:tplc="041B000F">
      <w:start w:val="1"/>
      <w:numFmt w:val="decimal"/>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6" w15:restartNumberingAfterBreak="0">
    <w:nsid w:val="44861ABE"/>
    <w:multiLevelType w:val="hybridMultilevel"/>
    <w:tmpl w:val="DED64152"/>
    <w:lvl w:ilvl="0" w:tplc="4FFE1E2C">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7" w15:restartNumberingAfterBreak="0">
    <w:nsid w:val="4CB175E1"/>
    <w:multiLevelType w:val="hybridMultilevel"/>
    <w:tmpl w:val="1C203E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173BAB"/>
    <w:multiLevelType w:val="hybridMultilevel"/>
    <w:tmpl w:val="E1922E3C"/>
    <w:lvl w:ilvl="0" w:tplc="9BEC1A0E">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4FF7411"/>
    <w:multiLevelType w:val="hybridMultilevel"/>
    <w:tmpl w:val="DED64152"/>
    <w:lvl w:ilvl="0" w:tplc="4FFE1E2C">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0" w15:restartNumberingAfterBreak="0">
    <w:nsid w:val="5D38659F"/>
    <w:multiLevelType w:val="multilevel"/>
    <w:tmpl w:val="B1EC5522"/>
    <w:lvl w:ilvl="0">
      <w:start w:val="1"/>
      <w:numFmt w:val="decimal"/>
      <w:lvlText w:val="%1."/>
      <w:lvlJc w:val="left"/>
      <w:pPr>
        <w:ind w:left="720" w:hanging="360"/>
      </w:pPr>
      <w:rPr>
        <w:rFonts w:ascii="Arial" w:eastAsia="Arial Unicode MS"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E3F6621"/>
    <w:multiLevelType w:val="hybridMultilevel"/>
    <w:tmpl w:val="A55668AC"/>
    <w:lvl w:ilvl="0" w:tplc="D19E576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5E7B4D2A"/>
    <w:multiLevelType w:val="hybridMultilevel"/>
    <w:tmpl w:val="FEE8ACA8"/>
    <w:lvl w:ilvl="0" w:tplc="4E58F8D8">
      <w:start w:val="3"/>
      <w:numFmt w:val="bullet"/>
      <w:lvlText w:val="-"/>
      <w:lvlJc w:val="left"/>
      <w:pPr>
        <w:ind w:left="1080" w:hanging="360"/>
      </w:pPr>
      <w:rPr>
        <w:rFonts w:ascii="Times New Roman" w:eastAsia="Times New Roman" w:hAnsi="Times New Roman" w:cs="Times New Roman" w:hint="default"/>
        <w:color w:val="auto"/>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15:restartNumberingAfterBreak="0">
    <w:nsid w:val="6A120A27"/>
    <w:multiLevelType w:val="hybridMultilevel"/>
    <w:tmpl w:val="82C6674C"/>
    <w:lvl w:ilvl="0" w:tplc="041B0017">
      <w:start w:val="1"/>
      <w:numFmt w:val="lowerLetter"/>
      <w:lvlText w:val="%1)"/>
      <w:lvlJc w:val="left"/>
      <w:pPr>
        <w:ind w:left="1287" w:hanging="360"/>
      </w:pPr>
    </w:lvl>
    <w:lvl w:ilvl="1" w:tplc="5022B8C4">
      <w:start w:val="1"/>
      <w:numFmt w:val="lowerRoman"/>
      <w:lvlText w:val="(%2)"/>
      <w:lvlJc w:val="left"/>
      <w:pPr>
        <w:ind w:left="2367" w:hanging="72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6CCE7444"/>
    <w:multiLevelType w:val="hybridMultilevel"/>
    <w:tmpl w:val="ECDC74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373032"/>
    <w:multiLevelType w:val="hybridMultilevel"/>
    <w:tmpl w:val="DC4CEB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D604E22"/>
    <w:multiLevelType w:val="hybridMultilevel"/>
    <w:tmpl w:val="EA22CBC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EE63E10"/>
    <w:multiLevelType w:val="hybridMultilevel"/>
    <w:tmpl w:val="46C69A62"/>
    <w:lvl w:ilvl="0" w:tplc="1B026EAC">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6FA30EAB"/>
    <w:multiLevelType w:val="hybridMultilevel"/>
    <w:tmpl w:val="CEBA37C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771727A"/>
    <w:multiLevelType w:val="hybridMultilevel"/>
    <w:tmpl w:val="7E142B4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12541260">
    <w:abstractNumId w:val="26"/>
  </w:num>
  <w:num w:numId="2" w16cid:durableId="1256593828">
    <w:abstractNumId w:val="24"/>
  </w:num>
  <w:num w:numId="3" w16cid:durableId="139151732">
    <w:abstractNumId w:val="17"/>
  </w:num>
  <w:num w:numId="4" w16cid:durableId="1837453609">
    <w:abstractNumId w:val="8"/>
  </w:num>
  <w:num w:numId="5" w16cid:durableId="465855276">
    <w:abstractNumId w:val="29"/>
  </w:num>
  <w:num w:numId="6" w16cid:durableId="1406297420">
    <w:abstractNumId w:val="25"/>
  </w:num>
  <w:num w:numId="7" w16cid:durableId="1640914008">
    <w:abstractNumId w:val="0"/>
  </w:num>
  <w:num w:numId="8" w16cid:durableId="335301788">
    <w:abstractNumId w:val="22"/>
  </w:num>
  <w:num w:numId="9" w16cid:durableId="1160922507">
    <w:abstractNumId w:val="10"/>
  </w:num>
  <w:num w:numId="10" w16cid:durableId="810832224">
    <w:abstractNumId w:val="6"/>
  </w:num>
  <w:num w:numId="11" w16cid:durableId="298074745">
    <w:abstractNumId w:val="18"/>
  </w:num>
  <w:num w:numId="12" w16cid:durableId="347413922">
    <w:abstractNumId w:val="27"/>
  </w:num>
  <w:num w:numId="13" w16cid:durableId="15230107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4007009">
    <w:abstractNumId w:val="2"/>
  </w:num>
  <w:num w:numId="15" w16cid:durableId="1550148944">
    <w:abstractNumId w:val="21"/>
  </w:num>
  <w:num w:numId="16" w16cid:durableId="310134105">
    <w:abstractNumId w:val="5"/>
  </w:num>
  <w:num w:numId="17" w16cid:durableId="506359599">
    <w:abstractNumId w:val="23"/>
  </w:num>
  <w:num w:numId="18" w16cid:durableId="559171805">
    <w:abstractNumId w:val="14"/>
  </w:num>
  <w:num w:numId="19" w16cid:durableId="461534609">
    <w:abstractNumId w:val="28"/>
  </w:num>
  <w:num w:numId="20" w16cid:durableId="1533297927">
    <w:abstractNumId w:val="11"/>
  </w:num>
  <w:num w:numId="21" w16cid:durableId="1745377010">
    <w:abstractNumId w:val="7"/>
  </w:num>
  <w:num w:numId="22" w16cid:durableId="1834032434">
    <w:abstractNumId w:val="20"/>
  </w:num>
  <w:num w:numId="23" w16cid:durableId="1882553604">
    <w:abstractNumId w:val="12"/>
  </w:num>
  <w:num w:numId="24" w16cid:durableId="1239746564">
    <w:abstractNumId w:val="1"/>
  </w:num>
  <w:num w:numId="25" w16cid:durableId="1723216849">
    <w:abstractNumId w:val="19"/>
  </w:num>
  <w:num w:numId="26" w16cid:durableId="269313811">
    <w:abstractNumId w:val="16"/>
  </w:num>
  <w:num w:numId="27" w16cid:durableId="2083527838">
    <w:abstractNumId w:val="9"/>
  </w:num>
  <w:num w:numId="28" w16cid:durableId="1506676220">
    <w:abstractNumId w:val="3"/>
  </w:num>
  <w:num w:numId="29" w16cid:durableId="1960187881">
    <w:abstractNumId w:val="13"/>
  </w:num>
  <w:num w:numId="30" w16cid:durableId="3027769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1ED"/>
    <w:rsid w:val="00002CD8"/>
    <w:rsid w:val="000049E4"/>
    <w:rsid w:val="00005B8A"/>
    <w:rsid w:val="000101D7"/>
    <w:rsid w:val="00010F82"/>
    <w:rsid w:val="000119D2"/>
    <w:rsid w:val="00011B42"/>
    <w:rsid w:val="00025C7E"/>
    <w:rsid w:val="00025FFC"/>
    <w:rsid w:val="000276DB"/>
    <w:rsid w:val="000337A3"/>
    <w:rsid w:val="00034188"/>
    <w:rsid w:val="00035351"/>
    <w:rsid w:val="00036247"/>
    <w:rsid w:val="00057094"/>
    <w:rsid w:val="000629B1"/>
    <w:rsid w:val="00070B15"/>
    <w:rsid w:val="00071486"/>
    <w:rsid w:val="000758A6"/>
    <w:rsid w:val="0007762C"/>
    <w:rsid w:val="00083628"/>
    <w:rsid w:val="000867C6"/>
    <w:rsid w:val="00090F2B"/>
    <w:rsid w:val="000916B4"/>
    <w:rsid w:val="00091976"/>
    <w:rsid w:val="000A5233"/>
    <w:rsid w:val="000B7976"/>
    <w:rsid w:val="000C19E7"/>
    <w:rsid w:val="000D4920"/>
    <w:rsid w:val="000D50B2"/>
    <w:rsid w:val="000F1A93"/>
    <w:rsid w:val="000F4A9D"/>
    <w:rsid w:val="001055C2"/>
    <w:rsid w:val="00112FC8"/>
    <w:rsid w:val="00115CC7"/>
    <w:rsid w:val="00115D0E"/>
    <w:rsid w:val="00116764"/>
    <w:rsid w:val="00121C82"/>
    <w:rsid w:val="001237BB"/>
    <w:rsid w:val="0012578A"/>
    <w:rsid w:val="001302D0"/>
    <w:rsid w:val="00143357"/>
    <w:rsid w:val="00145753"/>
    <w:rsid w:val="00150311"/>
    <w:rsid w:val="001652D5"/>
    <w:rsid w:val="001661A7"/>
    <w:rsid w:val="0016691C"/>
    <w:rsid w:val="00175CDD"/>
    <w:rsid w:val="00176109"/>
    <w:rsid w:val="00180FBE"/>
    <w:rsid w:val="001828C2"/>
    <w:rsid w:val="00187251"/>
    <w:rsid w:val="00196331"/>
    <w:rsid w:val="00197C3A"/>
    <w:rsid w:val="001C55CA"/>
    <w:rsid w:val="001D3381"/>
    <w:rsid w:val="001F2ECD"/>
    <w:rsid w:val="001F6C6A"/>
    <w:rsid w:val="0020145E"/>
    <w:rsid w:val="00212963"/>
    <w:rsid w:val="00217A07"/>
    <w:rsid w:val="0022268D"/>
    <w:rsid w:val="00224595"/>
    <w:rsid w:val="00227B3F"/>
    <w:rsid w:val="002353AE"/>
    <w:rsid w:val="00237180"/>
    <w:rsid w:val="002434FB"/>
    <w:rsid w:val="002449D0"/>
    <w:rsid w:val="002540DE"/>
    <w:rsid w:val="00261723"/>
    <w:rsid w:val="002672AA"/>
    <w:rsid w:val="00271B40"/>
    <w:rsid w:val="00286036"/>
    <w:rsid w:val="00295D18"/>
    <w:rsid w:val="002B0D7A"/>
    <w:rsid w:val="002C208F"/>
    <w:rsid w:val="002C3568"/>
    <w:rsid w:val="002C39F2"/>
    <w:rsid w:val="002D19C6"/>
    <w:rsid w:val="002D382E"/>
    <w:rsid w:val="002D7935"/>
    <w:rsid w:val="002E2DA8"/>
    <w:rsid w:val="002F4703"/>
    <w:rsid w:val="002F4FF4"/>
    <w:rsid w:val="003005EA"/>
    <w:rsid w:val="00311DC1"/>
    <w:rsid w:val="00316E95"/>
    <w:rsid w:val="00317422"/>
    <w:rsid w:val="00321136"/>
    <w:rsid w:val="003251B1"/>
    <w:rsid w:val="0033159E"/>
    <w:rsid w:val="00332D0E"/>
    <w:rsid w:val="00333300"/>
    <w:rsid w:val="00336513"/>
    <w:rsid w:val="00336DD1"/>
    <w:rsid w:val="003430F2"/>
    <w:rsid w:val="0034394B"/>
    <w:rsid w:val="00347E91"/>
    <w:rsid w:val="003529FA"/>
    <w:rsid w:val="0035393F"/>
    <w:rsid w:val="00354239"/>
    <w:rsid w:val="0036728A"/>
    <w:rsid w:val="0037507A"/>
    <w:rsid w:val="00382354"/>
    <w:rsid w:val="0038399B"/>
    <w:rsid w:val="00383FE4"/>
    <w:rsid w:val="00386D07"/>
    <w:rsid w:val="00391C96"/>
    <w:rsid w:val="003A3533"/>
    <w:rsid w:val="003A38FC"/>
    <w:rsid w:val="003A4C9B"/>
    <w:rsid w:val="003B6160"/>
    <w:rsid w:val="003C1EC4"/>
    <w:rsid w:val="003C2DB2"/>
    <w:rsid w:val="003C7E5D"/>
    <w:rsid w:val="003D3460"/>
    <w:rsid w:val="003D4BD7"/>
    <w:rsid w:val="003E16F7"/>
    <w:rsid w:val="003E276C"/>
    <w:rsid w:val="003E386E"/>
    <w:rsid w:val="003E500F"/>
    <w:rsid w:val="003F3289"/>
    <w:rsid w:val="0040091D"/>
    <w:rsid w:val="00404793"/>
    <w:rsid w:val="00410182"/>
    <w:rsid w:val="00417E07"/>
    <w:rsid w:val="004272C4"/>
    <w:rsid w:val="004318EF"/>
    <w:rsid w:val="0044221A"/>
    <w:rsid w:val="0045385A"/>
    <w:rsid w:val="00455A4E"/>
    <w:rsid w:val="00460212"/>
    <w:rsid w:val="00460882"/>
    <w:rsid w:val="004613C5"/>
    <w:rsid w:val="004621A8"/>
    <w:rsid w:val="00463D92"/>
    <w:rsid w:val="0046513C"/>
    <w:rsid w:val="00466255"/>
    <w:rsid w:val="00467DDE"/>
    <w:rsid w:val="0047696F"/>
    <w:rsid w:val="00480039"/>
    <w:rsid w:val="00481412"/>
    <w:rsid w:val="00486880"/>
    <w:rsid w:val="004874FB"/>
    <w:rsid w:val="00487636"/>
    <w:rsid w:val="00496AC1"/>
    <w:rsid w:val="004A3FC2"/>
    <w:rsid w:val="004C0AA4"/>
    <w:rsid w:val="004C49D4"/>
    <w:rsid w:val="004D36DA"/>
    <w:rsid w:val="004D6949"/>
    <w:rsid w:val="004E2E0F"/>
    <w:rsid w:val="004E4097"/>
    <w:rsid w:val="004F7021"/>
    <w:rsid w:val="005009C2"/>
    <w:rsid w:val="005016F5"/>
    <w:rsid w:val="0050421A"/>
    <w:rsid w:val="005256B5"/>
    <w:rsid w:val="00526FD4"/>
    <w:rsid w:val="005337DC"/>
    <w:rsid w:val="005344DB"/>
    <w:rsid w:val="00540285"/>
    <w:rsid w:val="005409BB"/>
    <w:rsid w:val="00540A17"/>
    <w:rsid w:val="0054195B"/>
    <w:rsid w:val="00555E90"/>
    <w:rsid w:val="0057469A"/>
    <w:rsid w:val="00574720"/>
    <w:rsid w:val="00574F23"/>
    <w:rsid w:val="0057714A"/>
    <w:rsid w:val="00597EF4"/>
    <w:rsid w:val="005B012E"/>
    <w:rsid w:val="005B1BC2"/>
    <w:rsid w:val="005B4865"/>
    <w:rsid w:val="005B612C"/>
    <w:rsid w:val="005C0597"/>
    <w:rsid w:val="005C61D0"/>
    <w:rsid w:val="005D5163"/>
    <w:rsid w:val="005E2965"/>
    <w:rsid w:val="005E5F9F"/>
    <w:rsid w:val="005F3989"/>
    <w:rsid w:val="0061191A"/>
    <w:rsid w:val="006151FF"/>
    <w:rsid w:val="00641AA6"/>
    <w:rsid w:val="006507DE"/>
    <w:rsid w:val="00651CAB"/>
    <w:rsid w:val="00660A43"/>
    <w:rsid w:val="00676180"/>
    <w:rsid w:val="0067660A"/>
    <w:rsid w:val="006771F4"/>
    <w:rsid w:val="006832E5"/>
    <w:rsid w:val="00691C94"/>
    <w:rsid w:val="00696E06"/>
    <w:rsid w:val="006A3FF6"/>
    <w:rsid w:val="006B5F44"/>
    <w:rsid w:val="006B6618"/>
    <w:rsid w:val="006C23F9"/>
    <w:rsid w:val="006C34C0"/>
    <w:rsid w:val="006C6655"/>
    <w:rsid w:val="006D7060"/>
    <w:rsid w:val="006E1998"/>
    <w:rsid w:val="006E665B"/>
    <w:rsid w:val="006F326E"/>
    <w:rsid w:val="006F570D"/>
    <w:rsid w:val="006F67CF"/>
    <w:rsid w:val="007025D4"/>
    <w:rsid w:val="007122E8"/>
    <w:rsid w:val="007201F2"/>
    <w:rsid w:val="00734280"/>
    <w:rsid w:val="00735102"/>
    <w:rsid w:val="00751105"/>
    <w:rsid w:val="00751EDA"/>
    <w:rsid w:val="00754C3A"/>
    <w:rsid w:val="00757E3C"/>
    <w:rsid w:val="00763588"/>
    <w:rsid w:val="0076481E"/>
    <w:rsid w:val="00765034"/>
    <w:rsid w:val="00765C20"/>
    <w:rsid w:val="00767FDF"/>
    <w:rsid w:val="00773F9F"/>
    <w:rsid w:val="00781094"/>
    <w:rsid w:val="00786F37"/>
    <w:rsid w:val="00792B98"/>
    <w:rsid w:val="007A3BB9"/>
    <w:rsid w:val="007B623D"/>
    <w:rsid w:val="007C63F8"/>
    <w:rsid w:val="007C65D4"/>
    <w:rsid w:val="007E08FD"/>
    <w:rsid w:val="007E5CD2"/>
    <w:rsid w:val="007F0E02"/>
    <w:rsid w:val="007F199A"/>
    <w:rsid w:val="007F3132"/>
    <w:rsid w:val="007F70B4"/>
    <w:rsid w:val="007F7304"/>
    <w:rsid w:val="00802CB9"/>
    <w:rsid w:val="00811ABA"/>
    <w:rsid w:val="008225FC"/>
    <w:rsid w:val="00827DD9"/>
    <w:rsid w:val="00831422"/>
    <w:rsid w:val="00840D12"/>
    <w:rsid w:val="00841838"/>
    <w:rsid w:val="008426F3"/>
    <w:rsid w:val="00844DB0"/>
    <w:rsid w:val="00846E26"/>
    <w:rsid w:val="00847BD7"/>
    <w:rsid w:val="00852E76"/>
    <w:rsid w:val="008540C8"/>
    <w:rsid w:val="00862E0F"/>
    <w:rsid w:val="008648D5"/>
    <w:rsid w:val="00864AE7"/>
    <w:rsid w:val="008658A5"/>
    <w:rsid w:val="00871374"/>
    <w:rsid w:val="008731ED"/>
    <w:rsid w:val="00881086"/>
    <w:rsid w:val="00882E28"/>
    <w:rsid w:val="008851B0"/>
    <w:rsid w:val="008936A3"/>
    <w:rsid w:val="00895A89"/>
    <w:rsid w:val="008973A8"/>
    <w:rsid w:val="008B0A04"/>
    <w:rsid w:val="008B155A"/>
    <w:rsid w:val="008B4BCB"/>
    <w:rsid w:val="008D54BA"/>
    <w:rsid w:val="008D6715"/>
    <w:rsid w:val="008D69E6"/>
    <w:rsid w:val="008E2A9A"/>
    <w:rsid w:val="008E4FA1"/>
    <w:rsid w:val="008E51F7"/>
    <w:rsid w:val="008F5075"/>
    <w:rsid w:val="00922070"/>
    <w:rsid w:val="00932119"/>
    <w:rsid w:val="009446DD"/>
    <w:rsid w:val="00954E35"/>
    <w:rsid w:val="0097055E"/>
    <w:rsid w:val="00970651"/>
    <w:rsid w:val="009777A4"/>
    <w:rsid w:val="00983AEE"/>
    <w:rsid w:val="009917A7"/>
    <w:rsid w:val="0099545D"/>
    <w:rsid w:val="009957F6"/>
    <w:rsid w:val="00996E62"/>
    <w:rsid w:val="009A3886"/>
    <w:rsid w:val="009B02CE"/>
    <w:rsid w:val="009B03D1"/>
    <w:rsid w:val="009B61D1"/>
    <w:rsid w:val="009B7677"/>
    <w:rsid w:val="009D0A08"/>
    <w:rsid w:val="009F0D4F"/>
    <w:rsid w:val="009F306A"/>
    <w:rsid w:val="009F7174"/>
    <w:rsid w:val="00A02567"/>
    <w:rsid w:val="00A05A6F"/>
    <w:rsid w:val="00A12B9D"/>
    <w:rsid w:val="00A13641"/>
    <w:rsid w:val="00A14777"/>
    <w:rsid w:val="00A22FCE"/>
    <w:rsid w:val="00A35613"/>
    <w:rsid w:val="00A35767"/>
    <w:rsid w:val="00A42484"/>
    <w:rsid w:val="00A5015D"/>
    <w:rsid w:val="00A512C2"/>
    <w:rsid w:val="00A52BFD"/>
    <w:rsid w:val="00A54C68"/>
    <w:rsid w:val="00A572A7"/>
    <w:rsid w:val="00A57317"/>
    <w:rsid w:val="00A7700C"/>
    <w:rsid w:val="00A8758A"/>
    <w:rsid w:val="00AA3E01"/>
    <w:rsid w:val="00AA561F"/>
    <w:rsid w:val="00AC040D"/>
    <w:rsid w:val="00AC223F"/>
    <w:rsid w:val="00AD00BE"/>
    <w:rsid w:val="00AD79E4"/>
    <w:rsid w:val="00AE18C9"/>
    <w:rsid w:val="00AF0A2B"/>
    <w:rsid w:val="00AF1567"/>
    <w:rsid w:val="00AF23B9"/>
    <w:rsid w:val="00B05902"/>
    <w:rsid w:val="00B1111F"/>
    <w:rsid w:val="00B20135"/>
    <w:rsid w:val="00B20663"/>
    <w:rsid w:val="00B332E4"/>
    <w:rsid w:val="00B3395C"/>
    <w:rsid w:val="00B51D2B"/>
    <w:rsid w:val="00B61F49"/>
    <w:rsid w:val="00B65295"/>
    <w:rsid w:val="00B7660A"/>
    <w:rsid w:val="00B77FB7"/>
    <w:rsid w:val="00B80417"/>
    <w:rsid w:val="00B84F72"/>
    <w:rsid w:val="00BA26C9"/>
    <w:rsid w:val="00BA5943"/>
    <w:rsid w:val="00BC0E66"/>
    <w:rsid w:val="00BC24D2"/>
    <w:rsid w:val="00BC71BE"/>
    <w:rsid w:val="00BD1916"/>
    <w:rsid w:val="00C04892"/>
    <w:rsid w:val="00C06767"/>
    <w:rsid w:val="00C20153"/>
    <w:rsid w:val="00C2440E"/>
    <w:rsid w:val="00C30B5B"/>
    <w:rsid w:val="00C40F01"/>
    <w:rsid w:val="00C57C67"/>
    <w:rsid w:val="00C70C63"/>
    <w:rsid w:val="00C77265"/>
    <w:rsid w:val="00C94AC7"/>
    <w:rsid w:val="00CA0E7F"/>
    <w:rsid w:val="00CB0044"/>
    <w:rsid w:val="00CC0739"/>
    <w:rsid w:val="00CC5C63"/>
    <w:rsid w:val="00CC70F9"/>
    <w:rsid w:val="00CD1EB2"/>
    <w:rsid w:val="00CD6883"/>
    <w:rsid w:val="00CE0C09"/>
    <w:rsid w:val="00CE578D"/>
    <w:rsid w:val="00CE61F9"/>
    <w:rsid w:val="00CE693F"/>
    <w:rsid w:val="00CF0AA2"/>
    <w:rsid w:val="00CF2F9E"/>
    <w:rsid w:val="00CF5F6C"/>
    <w:rsid w:val="00CF6419"/>
    <w:rsid w:val="00D00359"/>
    <w:rsid w:val="00D07DA8"/>
    <w:rsid w:val="00D10729"/>
    <w:rsid w:val="00D16B9E"/>
    <w:rsid w:val="00D16C80"/>
    <w:rsid w:val="00D16E7E"/>
    <w:rsid w:val="00D17A19"/>
    <w:rsid w:val="00D22061"/>
    <w:rsid w:val="00D25E78"/>
    <w:rsid w:val="00D31FFE"/>
    <w:rsid w:val="00D32FFD"/>
    <w:rsid w:val="00D3458E"/>
    <w:rsid w:val="00D36700"/>
    <w:rsid w:val="00D43579"/>
    <w:rsid w:val="00D46134"/>
    <w:rsid w:val="00D52B77"/>
    <w:rsid w:val="00D60CF8"/>
    <w:rsid w:val="00D62361"/>
    <w:rsid w:val="00D66C8C"/>
    <w:rsid w:val="00D775EA"/>
    <w:rsid w:val="00D821CC"/>
    <w:rsid w:val="00DA32E1"/>
    <w:rsid w:val="00DA38A1"/>
    <w:rsid w:val="00DA7F4F"/>
    <w:rsid w:val="00DB13D5"/>
    <w:rsid w:val="00DB46E6"/>
    <w:rsid w:val="00DD086F"/>
    <w:rsid w:val="00DD46CE"/>
    <w:rsid w:val="00DF446E"/>
    <w:rsid w:val="00E01102"/>
    <w:rsid w:val="00E03FF0"/>
    <w:rsid w:val="00E11561"/>
    <w:rsid w:val="00E278B8"/>
    <w:rsid w:val="00E30871"/>
    <w:rsid w:val="00E3272F"/>
    <w:rsid w:val="00E402D2"/>
    <w:rsid w:val="00E4230B"/>
    <w:rsid w:val="00E51A2C"/>
    <w:rsid w:val="00E51AEE"/>
    <w:rsid w:val="00E5664D"/>
    <w:rsid w:val="00E57B5B"/>
    <w:rsid w:val="00E603A4"/>
    <w:rsid w:val="00E63792"/>
    <w:rsid w:val="00E7014E"/>
    <w:rsid w:val="00E93904"/>
    <w:rsid w:val="00EA0CB6"/>
    <w:rsid w:val="00EB3CED"/>
    <w:rsid w:val="00EC480E"/>
    <w:rsid w:val="00EC5C82"/>
    <w:rsid w:val="00EC5EA5"/>
    <w:rsid w:val="00EC7642"/>
    <w:rsid w:val="00ED247E"/>
    <w:rsid w:val="00ED26C7"/>
    <w:rsid w:val="00EE3C98"/>
    <w:rsid w:val="00EF0689"/>
    <w:rsid w:val="00EF1C57"/>
    <w:rsid w:val="00EF567E"/>
    <w:rsid w:val="00F01908"/>
    <w:rsid w:val="00F14D68"/>
    <w:rsid w:val="00F1558F"/>
    <w:rsid w:val="00F155DF"/>
    <w:rsid w:val="00F1570C"/>
    <w:rsid w:val="00F16E68"/>
    <w:rsid w:val="00F172C4"/>
    <w:rsid w:val="00F17C69"/>
    <w:rsid w:val="00F24ED5"/>
    <w:rsid w:val="00F261F1"/>
    <w:rsid w:val="00F32C9A"/>
    <w:rsid w:val="00F60030"/>
    <w:rsid w:val="00F67F5B"/>
    <w:rsid w:val="00F74E44"/>
    <w:rsid w:val="00F8056F"/>
    <w:rsid w:val="00F91DA9"/>
    <w:rsid w:val="00F95DC5"/>
    <w:rsid w:val="00FA04F1"/>
    <w:rsid w:val="00FA70A2"/>
    <w:rsid w:val="00FB0031"/>
    <w:rsid w:val="00FB3226"/>
    <w:rsid w:val="00FB42B3"/>
    <w:rsid w:val="00FB64DB"/>
    <w:rsid w:val="00FC358D"/>
    <w:rsid w:val="00FC3CF4"/>
    <w:rsid w:val="00FD2D2B"/>
    <w:rsid w:val="00FD6252"/>
    <w:rsid w:val="00FD62B2"/>
    <w:rsid w:val="00FE47CF"/>
    <w:rsid w:val="00FE7A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DAA22"/>
  <w15:docId w15:val="{62380BD2-3543-4C0C-A8ED-13282FC2D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731ED"/>
    <w:rPr>
      <w:rFonts w:ascii="Calibri" w:eastAsia="Times New Roman" w:hAnsi="Calibri"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99"/>
    <w:qFormat/>
    <w:rsid w:val="008731ED"/>
    <w:pPr>
      <w:ind w:left="720"/>
      <w:contextualSpacing/>
    </w:pPr>
  </w:style>
  <w:style w:type="paragraph" w:styleId="Bezriadkovania">
    <w:name w:val="No Spacing"/>
    <w:uiPriority w:val="1"/>
    <w:qFormat/>
    <w:rsid w:val="003E16F7"/>
    <w:pPr>
      <w:spacing w:after="0" w:line="240" w:lineRule="auto"/>
    </w:pPr>
  </w:style>
  <w:style w:type="paragraph" w:styleId="Textbubliny">
    <w:name w:val="Balloon Text"/>
    <w:basedOn w:val="Normlny"/>
    <w:link w:val="TextbublinyChar"/>
    <w:uiPriority w:val="99"/>
    <w:semiHidden/>
    <w:unhideWhenUsed/>
    <w:rsid w:val="00E57B5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57B5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57B5B"/>
    <w:rPr>
      <w:color w:val="0000FF" w:themeColor="hyperlink"/>
      <w:u w:val="single"/>
    </w:rPr>
  </w:style>
  <w:style w:type="character" w:styleId="Nevyrieenzmienka">
    <w:name w:val="Unresolved Mention"/>
    <w:basedOn w:val="Predvolenpsmoodseku"/>
    <w:uiPriority w:val="99"/>
    <w:semiHidden/>
    <w:unhideWhenUsed/>
    <w:rsid w:val="00E57B5B"/>
    <w:rPr>
      <w:color w:val="605E5C"/>
      <w:shd w:val="clear" w:color="auto" w:fill="E1DFDD"/>
    </w:rPr>
  </w:style>
  <w:style w:type="table" w:styleId="Mriekatabuky">
    <w:name w:val="Table Grid"/>
    <w:basedOn w:val="Normlnatabuka"/>
    <w:uiPriority w:val="39"/>
    <w:rsid w:val="000119D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8758A"/>
    <w:rPr>
      <w:sz w:val="16"/>
      <w:szCs w:val="16"/>
    </w:rPr>
  </w:style>
  <w:style w:type="paragraph" w:styleId="Textkomentra">
    <w:name w:val="annotation text"/>
    <w:basedOn w:val="Normlny"/>
    <w:link w:val="TextkomentraChar"/>
    <w:uiPriority w:val="99"/>
    <w:unhideWhenUsed/>
    <w:rsid w:val="00A8758A"/>
    <w:pPr>
      <w:spacing w:line="240" w:lineRule="auto"/>
    </w:pPr>
    <w:rPr>
      <w:sz w:val="20"/>
      <w:szCs w:val="20"/>
    </w:rPr>
  </w:style>
  <w:style w:type="character" w:customStyle="1" w:styleId="TextkomentraChar">
    <w:name w:val="Text komentára Char"/>
    <w:basedOn w:val="Predvolenpsmoodseku"/>
    <w:link w:val="Textkomentra"/>
    <w:uiPriority w:val="99"/>
    <w:rsid w:val="00A8758A"/>
    <w:rPr>
      <w:rFonts w:ascii="Calibri" w:eastAsia="Times New Roman" w:hAnsi="Calibri"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758A"/>
    <w:rPr>
      <w:b/>
      <w:bCs/>
    </w:rPr>
  </w:style>
  <w:style w:type="character" w:customStyle="1" w:styleId="PredmetkomentraChar">
    <w:name w:val="Predmet komentára Char"/>
    <w:basedOn w:val="TextkomentraChar"/>
    <w:link w:val="Predmetkomentra"/>
    <w:uiPriority w:val="99"/>
    <w:semiHidden/>
    <w:rsid w:val="00A8758A"/>
    <w:rPr>
      <w:rFonts w:ascii="Calibri" w:eastAsia="Times New Roman" w:hAnsi="Calibri" w:cs="Times New Roman"/>
      <w:b/>
      <w:bCs/>
      <w:sz w:val="20"/>
      <w:szCs w:val="20"/>
      <w:lang w:eastAsia="sk-SK"/>
    </w:rPr>
  </w:style>
  <w:style w:type="paragraph" w:styleId="Zkladntext3">
    <w:name w:val="Body Text 3"/>
    <w:basedOn w:val="Normlny"/>
    <w:link w:val="Zkladntext3Char"/>
    <w:uiPriority w:val="99"/>
    <w:unhideWhenUsed/>
    <w:rsid w:val="005409BB"/>
    <w:pPr>
      <w:spacing w:after="120" w:line="240" w:lineRule="auto"/>
    </w:pPr>
    <w:rPr>
      <w:rFonts w:ascii="Times New Roman" w:hAnsi="Times New Roman"/>
      <w:sz w:val="16"/>
      <w:szCs w:val="16"/>
      <w:lang w:eastAsia="en-US"/>
    </w:rPr>
  </w:style>
  <w:style w:type="character" w:customStyle="1" w:styleId="Zkladntext3Char">
    <w:name w:val="Základný text 3 Char"/>
    <w:basedOn w:val="Predvolenpsmoodseku"/>
    <w:link w:val="Zkladntext3"/>
    <w:uiPriority w:val="99"/>
    <w:rsid w:val="005409BB"/>
    <w:rPr>
      <w:rFonts w:ascii="Times New Roman" w:eastAsia="Times New Roman" w:hAnsi="Times New Roman" w:cs="Times New Roman"/>
      <w:sz w:val="16"/>
      <w:szCs w:val="16"/>
    </w:rPr>
  </w:style>
  <w:style w:type="paragraph" w:customStyle="1" w:styleId="Default">
    <w:name w:val="Default"/>
    <w:rsid w:val="002F4703"/>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Hlavika">
    <w:name w:val="header"/>
    <w:basedOn w:val="Normlny"/>
    <w:link w:val="HlavikaChar"/>
    <w:uiPriority w:val="99"/>
    <w:unhideWhenUsed/>
    <w:rsid w:val="003E500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E500F"/>
    <w:rPr>
      <w:rFonts w:ascii="Calibri" w:eastAsia="Times New Roman" w:hAnsi="Calibri" w:cs="Times New Roman"/>
      <w:lang w:eastAsia="sk-SK"/>
    </w:rPr>
  </w:style>
  <w:style w:type="paragraph" w:styleId="Pta">
    <w:name w:val="footer"/>
    <w:basedOn w:val="Normlny"/>
    <w:link w:val="PtaChar"/>
    <w:uiPriority w:val="99"/>
    <w:unhideWhenUsed/>
    <w:rsid w:val="003E500F"/>
    <w:pPr>
      <w:tabs>
        <w:tab w:val="center" w:pos="4536"/>
        <w:tab w:val="right" w:pos="9072"/>
      </w:tabs>
      <w:spacing w:after="0" w:line="240" w:lineRule="auto"/>
    </w:pPr>
  </w:style>
  <w:style w:type="character" w:customStyle="1" w:styleId="PtaChar">
    <w:name w:val="Päta Char"/>
    <w:basedOn w:val="Predvolenpsmoodseku"/>
    <w:link w:val="Pta"/>
    <w:uiPriority w:val="99"/>
    <w:rsid w:val="003E500F"/>
    <w:rPr>
      <w:rFonts w:ascii="Calibri" w:eastAsia="Times New Roman" w:hAnsi="Calibri" w:cs="Times New Roman"/>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27018">
      <w:bodyDiv w:val="1"/>
      <w:marLeft w:val="0"/>
      <w:marRight w:val="0"/>
      <w:marTop w:val="0"/>
      <w:marBottom w:val="0"/>
      <w:divBdr>
        <w:top w:val="none" w:sz="0" w:space="0" w:color="auto"/>
        <w:left w:val="none" w:sz="0" w:space="0" w:color="auto"/>
        <w:bottom w:val="none" w:sz="0" w:space="0" w:color="auto"/>
        <w:right w:val="none" w:sz="0" w:space="0" w:color="auto"/>
      </w:divBdr>
    </w:div>
    <w:div w:id="213910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BA607C-63DA-4FBA-82A1-E577AA813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3396</Words>
  <Characters>19358</Characters>
  <Application>Microsoft Office Word</Application>
  <DocSecurity>0</DocSecurity>
  <Lines>161</Lines>
  <Paragraphs>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Noskovičová Zuzana, Ing.</cp:lastModifiedBy>
  <cp:revision>37</cp:revision>
  <cp:lastPrinted>2020-10-02T12:25:00Z</cp:lastPrinted>
  <dcterms:created xsi:type="dcterms:W3CDTF">2022-12-27T08:30:00Z</dcterms:created>
  <dcterms:modified xsi:type="dcterms:W3CDTF">2023-01-19T08:20:00Z</dcterms:modified>
</cp:coreProperties>
</file>